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BF" w:rsidRPr="007B7C6C" w:rsidRDefault="00D36CBF" w:rsidP="007B7C6C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7B7C6C">
        <w:rPr>
          <w:rFonts w:eastAsiaTheme="minorHAnsi"/>
          <w:b/>
          <w:sz w:val="28"/>
          <w:szCs w:val="28"/>
          <w:lang w:eastAsia="en-US"/>
        </w:rPr>
        <w:t>Пористо-волокнистый металлический материал для звукопоглоща</w:t>
      </w:r>
      <w:r w:rsidRPr="007B7C6C">
        <w:rPr>
          <w:rFonts w:eastAsiaTheme="minorHAnsi"/>
          <w:b/>
          <w:sz w:val="28"/>
          <w:szCs w:val="28"/>
          <w:lang w:eastAsia="en-US"/>
        </w:rPr>
        <w:t>ю</w:t>
      </w:r>
      <w:r w:rsidRPr="007B7C6C">
        <w:rPr>
          <w:rFonts w:eastAsiaTheme="minorHAnsi"/>
          <w:b/>
          <w:sz w:val="28"/>
          <w:szCs w:val="28"/>
          <w:lang w:eastAsia="en-US"/>
        </w:rPr>
        <w:t>щих конструкций авиационных ГТД</w:t>
      </w:r>
    </w:p>
    <w:p w:rsidR="00774A4B" w:rsidRPr="007B7C6C" w:rsidRDefault="00774A4B" w:rsidP="007B7C6C">
      <w:pPr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B7C6C">
        <w:rPr>
          <w:rFonts w:eastAsiaTheme="minorHAnsi"/>
          <w:sz w:val="28"/>
          <w:szCs w:val="28"/>
          <w:lang w:eastAsia="en-US"/>
        </w:rPr>
        <w:t>Фарафонов Д.П.</w:t>
      </w:r>
      <w:r w:rsidRPr="007B7C6C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Pr="007B7C6C">
        <w:rPr>
          <w:rFonts w:eastAsiaTheme="minorHAnsi"/>
          <w:sz w:val="28"/>
          <w:szCs w:val="28"/>
          <w:lang w:eastAsia="en-US"/>
        </w:rPr>
        <w:t>; Мигунов В.П., к.т.н.</w:t>
      </w:r>
      <w:r w:rsidRPr="007B7C6C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Pr="007B7C6C">
        <w:rPr>
          <w:rFonts w:eastAsiaTheme="minorHAnsi"/>
          <w:sz w:val="28"/>
          <w:szCs w:val="28"/>
          <w:lang w:eastAsia="en-US"/>
        </w:rPr>
        <w:t>; Серов М.М., д.т.н., профессор</w:t>
      </w:r>
      <w:r w:rsidRPr="007B7C6C">
        <w:rPr>
          <w:rFonts w:eastAsiaTheme="minorHAnsi"/>
          <w:sz w:val="28"/>
          <w:szCs w:val="28"/>
          <w:vertAlign w:val="superscript"/>
          <w:lang w:eastAsia="en-US"/>
        </w:rPr>
        <w:t>2</w:t>
      </w:r>
    </w:p>
    <w:p w:rsidR="007B7C6C" w:rsidRPr="007B7C6C" w:rsidRDefault="007B7C6C" w:rsidP="007B7C6C">
      <w:pPr>
        <w:spacing w:before="20" w:after="200" w:line="360" w:lineRule="auto"/>
        <w:contextualSpacing/>
        <w:jc w:val="both"/>
        <w:rPr>
          <w:rStyle w:val="a7"/>
          <w:color w:val="0000FF" w:themeColor="hyperlink"/>
          <w:sz w:val="22"/>
          <w:lang w:eastAsia="en-US"/>
        </w:rPr>
      </w:pPr>
      <w:r w:rsidRPr="007B7C6C">
        <w:rPr>
          <w:rStyle w:val="a7"/>
          <w:color w:val="0000FF" w:themeColor="hyperlink"/>
          <w:sz w:val="22"/>
          <w:lang w:val="en-US" w:eastAsia="en-US"/>
        </w:rPr>
        <w:t>admin</w:t>
      </w:r>
      <w:r w:rsidRPr="007B7C6C">
        <w:rPr>
          <w:rStyle w:val="a7"/>
          <w:color w:val="0000FF" w:themeColor="hyperlink"/>
          <w:sz w:val="22"/>
          <w:lang w:eastAsia="en-US"/>
        </w:rPr>
        <w:t>@</w:t>
      </w:r>
      <w:r w:rsidRPr="007B7C6C">
        <w:rPr>
          <w:rStyle w:val="a7"/>
          <w:color w:val="0000FF" w:themeColor="hyperlink"/>
          <w:sz w:val="22"/>
          <w:lang w:val="en-US" w:eastAsia="en-US"/>
        </w:rPr>
        <w:t>viam</w:t>
      </w:r>
      <w:r w:rsidRPr="007B7C6C">
        <w:rPr>
          <w:rStyle w:val="a7"/>
          <w:color w:val="0000FF" w:themeColor="hyperlink"/>
          <w:sz w:val="22"/>
          <w:lang w:eastAsia="en-US"/>
        </w:rPr>
        <w:t>.</w:t>
      </w:r>
      <w:r w:rsidRPr="007B7C6C">
        <w:rPr>
          <w:rStyle w:val="a7"/>
          <w:color w:val="0000FF" w:themeColor="hyperlink"/>
          <w:sz w:val="22"/>
          <w:lang w:val="en-US" w:eastAsia="en-US"/>
        </w:rPr>
        <w:t>ru</w:t>
      </w:r>
    </w:p>
    <w:p w:rsidR="00774A4B" w:rsidRPr="007B7C6C" w:rsidRDefault="00774A4B" w:rsidP="007B7C6C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7B7C6C">
        <w:rPr>
          <w:rFonts w:eastAsiaTheme="minorHAnsi"/>
          <w:i/>
          <w:sz w:val="28"/>
          <w:szCs w:val="28"/>
          <w:vertAlign w:val="superscript"/>
          <w:lang w:eastAsia="en-US"/>
        </w:rPr>
        <w:t>1</w:t>
      </w:r>
      <w:r w:rsidRPr="007B7C6C">
        <w:rPr>
          <w:rFonts w:eastAsiaTheme="minorHAnsi"/>
          <w:i/>
          <w:sz w:val="28"/>
          <w:szCs w:val="28"/>
          <w:lang w:eastAsia="en-US"/>
        </w:rPr>
        <w:t xml:space="preserve"> ФГУП Всероссийский научно-исследовательский институт авиацио</w:t>
      </w:r>
      <w:r w:rsidRPr="007B7C6C">
        <w:rPr>
          <w:rFonts w:eastAsiaTheme="minorHAnsi"/>
          <w:i/>
          <w:sz w:val="28"/>
          <w:szCs w:val="28"/>
          <w:lang w:eastAsia="en-US"/>
        </w:rPr>
        <w:t>н</w:t>
      </w:r>
      <w:r w:rsidRPr="007B7C6C">
        <w:rPr>
          <w:rFonts w:eastAsiaTheme="minorHAnsi"/>
          <w:i/>
          <w:sz w:val="28"/>
          <w:szCs w:val="28"/>
          <w:lang w:eastAsia="en-US"/>
        </w:rPr>
        <w:t>ных материалов</w:t>
      </w:r>
    </w:p>
    <w:p w:rsidR="00774A4B" w:rsidRPr="007B7C6C" w:rsidRDefault="00774A4B" w:rsidP="007B7C6C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7B7C6C">
        <w:rPr>
          <w:rFonts w:eastAsiaTheme="minorHAnsi"/>
          <w:i/>
          <w:sz w:val="28"/>
          <w:szCs w:val="28"/>
          <w:vertAlign w:val="superscript"/>
          <w:lang w:eastAsia="en-US"/>
        </w:rPr>
        <w:t>2</w:t>
      </w:r>
      <w:r w:rsidRPr="007B7C6C">
        <w:rPr>
          <w:rFonts w:eastAsiaTheme="minorHAnsi"/>
          <w:i/>
          <w:sz w:val="28"/>
          <w:szCs w:val="28"/>
          <w:lang w:eastAsia="en-US"/>
        </w:rPr>
        <w:t xml:space="preserve"> ФГБОУ</w:t>
      </w:r>
      <w:r w:rsidR="007B7C6C" w:rsidRPr="007B7C6C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7B7C6C">
        <w:rPr>
          <w:rFonts w:eastAsiaTheme="minorHAnsi"/>
          <w:i/>
          <w:sz w:val="28"/>
          <w:szCs w:val="28"/>
          <w:lang w:eastAsia="en-US"/>
        </w:rPr>
        <w:t>ВПО «МАТИ – Российский Государственный Технологический Университет имени К.Э. Циолковского»</w:t>
      </w:r>
    </w:p>
    <w:p w:rsidR="00082F51" w:rsidRPr="007B7C6C" w:rsidRDefault="00082F51" w:rsidP="007B7C6C">
      <w:pPr>
        <w:suppressAutoHyphens/>
        <w:spacing w:line="360" w:lineRule="auto"/>
        <w:jc w:val="both"/>
        <w:rPr>
          <w:sz w:val="28"/>
          <w:szCs w:val="28"/>
        </w:rPr>
      </w:pPr>
    </w:p>
    <w:p w:rsidR="007B7C6C" w:rsidRPr="00E830E0" w:rsidRDefault="007B7C6C" w:rsidP="007B7C6C">
      <w:pPr>
        <w:suppressAutoHyphens/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Аннотация</w:t>
      </w:r>
      <w:r w:rsidRPr="00E830E0">
        <w:rPr>
          <w:b/>
          <w:i/>
          <w:sz w:val="28"/>
          <w:szCs w:val="28"/>
        </w:rPr>
        <w:t xml:space="preserve">: </w:t>
      </w:r>
    </w:p>
    <w:p w:rsidR="007B7C6C" w:rsidRDefault="007B7C6C" w:rsidP="007B7C6C">
      <w:pPr>
        <w:suppressAutoHyphens/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082F51">
        <w:rPr>
          <w:sz w:val="28"/>
          <w:szCs w:val="28"/>
        </w:rPr>
        <w:t>Представлены результаты проведенных во ФГУП «ВИАМ» научно-исследовательских работ, направленных на создание эффективного звукопоглощающего материала из металлических во</w:t>
      </w:r>
      <w:bookmarkStart w:id="0" w:name="_GoBack"/>
      <w:bookmarkEnd w:id="0"/>
      <w:r w:rsidRPr="00082F51">
        <w:rPr>
          <w:sz w:val="28"/>
          <w:szCs w:val="28"/>
        </w:rPr>
        <w:t>локон для высокотемпературных звукопоглощающих конструкций авиационных газотурбинных двигателей</w:t>
      </w:r>
      <w:r>
        <w:rPr>
          <w:sz w:val="28"/>
          <w:szCs w:val="28"/>
        </w:rPr>
        <w:t>.</w:t>
      </w:r>
    </w:p>
    <w:p w:rsidR="007B7C6C" w:rsidRPr="00E830E0" w:rsidRDefault="007B7C6C" w:rsidP="007B7C6C">
      <w:pPr>
        <w:suppressAutoHyphens/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E830E0">
        <w:rPr>
          <w:b/>
          <w:i/>
          <w:sz w:val="28"/>
          <w:szCs w:val="28"/>
        </w:rPr>
        <w:t xml:space="preserve">Ключевые слова: </w:t>
      </w:r>
    </w:p>
    <w:p w:rsidR="007B7C6C" w:rsidRDefault="007B7C6C" w:rsidP="007B7C6C">
      <w:pPr>
        <w:suppressAutoHyphens/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7B7C6C">
        <w:rPr>
          <w:sz w:val="28"/>
          <w:szCs w:val="28"/>
        </w:rPr>
        <w:t>пористо-волокнистый металлический материал, звукопоглощающие конструкции,  газотурбинный двигатель</w:t>
      </w:r>
      <w:r>
        <w:rPr>
          <w:sz w:val="28"/>
          <w:szCs w:val="28"/>
        </w:rPr>
        <w:t>.</w:t>
      </w:r>
    </w:p>
    <w:p w:rsidR="007B7C6C" w:rsidRPr="00B81AF1" w:rsidRDefault="007B7C6C" w:rsidP="007B7C6C">
      <w:pPr>
        <w:suppressAutoHyphens/>
        <w:spacing w:before="20" w:line="360" w:lineRule="auto"/>
        <w:ind w:firstLine="709"/>
        <w:contextualSpacing/>
        <w:jc w:val="both"/>
        <w:rPr>
          <w:sz w:val="28"/>
          <w:szCs w:val="28"/>
        </w:rPr>
      </w:pPr>
    </w:p>
    <w:p w:rsidR="007B7C6C" w:rsidRPr="00B81AF1" w:rsidRDefault="007B7C6C" w:rsidP="007B7C6C">
      <w:pPr>
        <w:suppressAutoHyphens/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Abstract:</w:t>
      </w:r>
    </w:p>
    <w:p w:rsidR="007B7C6C" w:rsidRPr="00EA4D05" w:rsidRDefault="007B7C6C" w:rsidP="007B7C6C">
      <w:pPr>
        <w:suppressAutoHyphens/>
        <w:spacing w:before="20"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511EE2">
        <w:rPr>
          <w:sz w:val="28"/>
          <w:szCs w:val="28"/>
          <w:lang w:val="en-US"/>
        </w:rPr>
        <w:t>Results of the research works carried out to FSUE “VIAM” directed on creation of effective sound-proof material from metal fibers for high-temperature sound-proof designs of aviation gas turbine engines are provided</w:t>
      </w:r>
      <w:r w:rsidRPr="00EA4D05">
        <w:rPr>
          <w:sz w:val="28"/>
          <w:szCs w:val="28"/>
          <w:lang w:val="en-US"/>
        </w:rPr>
        <w:t>.</w:t>
      </w:r>
    </w:p>
    <w:p w:rsidR="007B7C6C" w:rsidRPr="00B81AF1" w:rsidRDefault="007B7C6C" w:rsidP="007B7C6C">
      <w:pPr>
        <w:suppressAutoHyphens/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Keywords:</w:t>
      </w:r>
    </w:p>
    <w:p w:rsidR="007B7C6C" w:rsidRPr="007B7C6C" w:rsidRDefault="007B7C6C" w:rsidP="007B7C6C">
      <w:pPr>
        <w:suppressAutoHyphens/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7B7C6C">
        <w:rPr>
          <w:sz w:val="28"/>
          <w:szCs w:val="28"/>
        </w:rPr>
        <w:t>porous and fibrous metal material, sound-proof designs, gas turbine engine.</w:t>
      </w:r>
    </w:p>
    <w:p w:rsidR="007B7C6C" w:rsidRPr="007B7C6C" w:rsidRDefault="007B7C6C" w:rsidP="007B7C6C">
      <w:pPr>
        <w:suppressAutoHyphens/>
        <w:spacing w:line="360" w:lineRule="auto"/>
        <w:jc w:val="both"/>
        <w:rPr>
          <w:sz w:val="28"/>
          <w:szCs w:val="28"/>
          <w:lang w:val="en-US"/>
        </w:rPr>
      </w:pPr>
    </w:p>
    <w:p w:rsidR="009E6764" w:rsidRPr="00082F51" w:rsidRDefault="009E6764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082F51">
        <w:rPr>
          <w:sz w:val="28"/>
          <w:szCs w:val="28"/>
        </w:rPr>
        <w:t>Пористые металлические материалы давно получили широкое прим</w:t>
      </w:r>
      <w:r w:rsidRPr="00082F51">
        <w:rPr>
          <w:sz w:val="28"/>
          <w:szCs w:val="28"/>
        </w:rPr>
        <w:t>е</w:t>
      </w:r>
      <w:r w:rsidRPr="00082F51">
        <w:rPr>
          <w:sz w:val="28"/>
          <w:szCs w:val="28"/>
        </w:rPr>
        <w:t>нение в энергомашиностроении, авиационной, химической, нефтяной, п</w:t>
      </w:r>
      <w:r w:rsidRPr="00082F51">
        <w:rPr>
          <w:sz w:val="28"/>
          <w:szCs w:val="28"/>
        </w:rPr>
        <w:t>и</w:t>
      </w:r>
      <w:r w:rsidRPr="00082F51">
        <w:rPr>
          <w:sz w:val="28"/>
          <w:szCs w:val="28"/>
        </w:rPr>
        <w:t>щевой, металлургической и других отраслях промышленности. Благод</w:t>
      </w:r>
      <w:r w:rsidRPr="00082F51">
        <w:rPr>
          <w:sz w:val="28"/>
          <w:szCs w:val="28"/>
        </w:rPr>
        <w:t>а</w:t>
      </w:r>
      <w:r w:rsidRPr="00082F51">
        <w:rPr>
          <w:sz w:val="28"/>
          <w:szCs w:val="28"/>
        </w:rPr>
        <w:t xml:space="preserve">ря </w:t>
      </w:r>
      <w:r w:rsidRPr="00082F51">
        <w:rPr>
          <w:sz w:val="28"/>
          <w:szCs w:val="28"/>
        </w:rPr>
        <w:lastRenderedPageBreak/>
        <w:t>своим поглощающим свойствам за счет проницаемой структуры они а</w:t>
      </w:r>
      <w:r w:rsidRPr="00082F51">
        <w:rPr>
          <w:sz w:val="28"/>
          <w:szCs w:val="28"/>
        </w:rPr>
        <w:t>к</w:t>
      </w:r>
      <w:r w:rsidRPr="00082F51">
        <w:rPr>
          <w:sz w:val="28"/>
          <w:szCs w:val="28"/>
        </w:rPr>
        <w:t>тивно используются в качестве глушителей шума. В звукопоглощающих конструкциях широко применяют пористые слои из перфорированных листов с плотно прилегающими к ним густыми металлическими сетками. Однако в акустическом отношении такие пористые слои уступают пори</w:t>
      </w:r>
      <w:r w:rsidRPr="00082F51">
        <w:rPr>
          <w:sz w:val="28"/>
          <w:szCs w:val="28"/>
        </w:rPr>
        <w:t>с</w:t>
      </w:r>
      <w:r w:rsidRPr="00082F51">
        <w:rPr>
          <w:sz w:val="28"/>
          <w:szCs w:val="28"/>
        </w:rPr>
        <w:t>тым металлам из волокон, обладающим высокими поглощающими свойс</w:t>
      </w:r>
      <w:r w:rsidRPr="00082F51">
        <w:rPr>
          <w:sz w:val="28"/>
          <w:szCs w:val="28"/>
        </w:rPr>
        <w:t>т</w:t>
      </w:r>
      <w:r w:rsidRPr="00082F51">
        <w:rPr>
          <w:sz w:val="28"/>
          <w:szCs w:val="28"/>
        </w:rPr>
        <w:t>вами, которые практически не зависят от уровня звукового давления в п</w:t>
      </w:r>
      <w:r w:rsidRPr="00082F51">
        <w:rPr>
          <w:sz w:val="28"/>
          <w:szCs w:val="28"/>
        </w:rPr>
        <w:t>о</w:t>
      </w:r>
      <w:r w:rsidRPr="00082F51">
        <w:rPr>
          <w:sz w:val="28"/>
          <w:szCs w:val="28"/>
        </w:rPr>
        <w:t xml:space="preserve">токе и обеспечивают снижение шума в широкой области частот благодаря эффекту вязкого трения. </w:t>
      </w:r>
    </w:p>
    <w:p w:rsidR="00053F07" w:rsidRPr="00082F51" w:rsidRDefault="009E6764" w:rsidP="007B7C6C">
      <w:pPr>
        <w:spacing w:line="360" w:lineRule="auto"/>
        <w:ind w:firstLine="426"/>
        <w:jc w:val="both"/>
        <w:rPr>
          <w:b/>
          <w:sz w:val="28"/>
          <w:szCs w:val="28"/>
        </w:rPr>
      </w:pPr>
      <w:r w:rsidRPr="00082F51">
        <w:rPr>
          <w:sz w:val="28"/>
          <w:szCs w:val="28"/>
        </w:rPr>
        <w:t>В силу привлекательности пористо-волокнистых материалов по звук</w:t>
      </w:r>
      <w:r w:rsidRPr="00082F51">
        <w:rPr>
          <w:sz w:val="28"/>
          <w:szCs w:val="28"/>
        </w:rPr>
        <w:t>о</w:t>
      </w:r>
      <w:r w:rsidRPr="00082F51">
        <w:rPr>
          <w:sz w:val="28"/>
          <w:szCs w:val="28"/>
        </w:rPr>
        <w:t>поглощающим свойствам делались неоднократные попытки их внедр</w:t>
      </w:r>
      <w:r w:rsidRPr="00082F51">
        <w:rPr>
          <w:sz w:val="28"/>
          <w:szCs w:val="28"/>
        </w:rPr>
        <w:t>е</w:t>
      </w:r>
      <w:r w:rsidRPr="00082F51">
        <w:rPr>
          <w:sz w:val="28"/>
          <w:szCs w:val="28"/>
        </w:rPr>
        <w:t>ния в систему шумоглушения авиационного двигателя. Практическое их пр</w:t>
      </w:r>
      <w:r w:rsidRPr="00082F51">
        <w:rPr>
          <w:sz w:val="28"/>
          <w:szCs w:val="28"/>
        </w:rPr>
        <w:t>и</w:t>
      </w:r>
      <w:r w:rsidRPr="00082F51">
        <w:rPr>
          <w:sz w:val="28"/>
          <w:szCs w:val="28"/>
        </w:rPr>
        <w:t>менение, однако, наталкивается на сложности с обеспечением требу</w:t>
      </w:r>
      <w:r w:rsidRPr="00082F51">
        <w:rPr>
          <w:sz w:val="28"/>
          <w:szCs w:val="28"/>
        </w:rPr>
        <w:t>е</w:t>
      </w:r>
      <w:r w:rsidRPr="00082F51">
        <w:rPr>
          <w:sz w:val="28"/>
          <w:szCs w:val="28"/>
        </w:rPr>
        <w:t>мых эксплуатационных характеристик – температуры эксплуатации, про</w:t>
      </w:r>
      <w:r w:rsidRPr="00082F51">
        <w:rPr>
          <w:sz w:val="28"/>
          <w:szCs w:val="28"/>
        </w:rPr>
        <w:t>ч</w:t>
      </w:r>
      <w:r w:rsidRPr="00082F51">
        <w:rPr>
          <w:sz w:val="28"/>
          <w:szCs w:val="28"/>
        </w:rPr>
        <w:t>ности, коррозионной стойкости, пожаробезопасности и т. д. [</w:t>
      </w:r>
      <w:r w:rsidR="00A344DD" w:rsidRPr="00A344DD">
        <w:rPr>
          <w:sz w:val="28"/>
          <w:szCs w:val="28"/>
        </w:rPr>
        <w:t>1</w:t>
      </w:r>
      <w:r w:rsidRPr="00082F51">
        <w:rPr>
          <w:sz w:val="28"/>
          <w:szCs w:val="28"/>
        </w:rPr>
        <w:t xml:space="preserve">, </w:t>
      </w:r>
      <w:r w:rsidR="00A344DD" w:rsidRPr="00A344DD">
        <w:rPr>
          <w:sz w:val="28"/>
          <w:szCs w:val="28"/>
        </w:rPr>
        <w:t>2</w:t>
      </w:r>
      <w:r w:rsidRPr="00082F51">
        <w:rPr>
          <w:sz w:val="28"/>
          <w:szCs w:val="28"/>
        </w:rPr>
        <w:t>]. Кроме того, большое значение имеет</w:t>
      </w:r>
      <w:r w:rsidRPr="007456BA">
        <w:rPr>
          <w:sz w:val="28"/>
          <w:szCs w:val="28"/>
        </w:rPr>
        <w:t xml:space="preserve"> вес ЗПК авиационного двигателя, это также н</w:t>
      </w:r>
      <w:r w:rsidRPr="007456BA">
        <w:rPr>
          <w:sz w:val="28"/>
          <w:szCs w:val="28"/>
        </w:rPr>
        <w:t>а</w:t>
      </w:r>
      <w:r w:rsidRPr="007456BA">
        <w:rPr>
          <w:sz w:val="28"/>
          <w:szCs w:val="28"/>
        </w:rPr>
        <w:t>кладывает определенные требования при выборе звукопоглощающего м</w:t>
      </w:r>
      <w:r w:rsidRPr="007456BA">
        <w:rPr>
          <w:sz w:val="28"/>
          <w:szCs w:val="28"/>
        </w:rPr>
        <w:t>а</w:t>
      </w:r>
      <w:r w:rsidRPr="007456BA">
        <w:rPr>
          <w:sz w:val="28"/>
          <w:szCs w:val="28"/>
        </w:rPr>
        <w:t>териала.</w:t>
      </w:r>
      <w:r>
        <w:rPr>
          <w:sz w:val="28"/>
          <w:szCs w:val="28"/>
        </w:rPr>
        <w:t xml:space="preserve"> В силу указанных причин</w:t>
      </w:r>
      <w:r w:rsidRPr="007456BA">
        <w:rPr>
          <w:sz w:val="28"/>
          <w:szCs w:val="28"/>
        </w:rPr>
        <w:t>, для снижения шума, распространя</w:t>
      </w:r>
      <w:r w:rsidRPr="007456BA">
        <w:rPr>
          <w:sz w:val="28"/>
          <w:szCs w:val="28"/>
        </w:rPr>
        <w:t>ю</w:t>
      </w:r>
      <w:r w:rsidRPr="007456BA">
        <w:rPr>
          <w:sz w:val="28"/>
          <w:szCs w:val="28"/>
        </w:rPr>
        <w:t>щегося по каналам авиационного двигателя, в основном применяются ЗПК, включающие перфорированный лист и воздушную полость за ним с сотовым заполнителем. Такие конструкции относятся к резонансному типу глушителей шума. Обычно они имеют высокую акустическую эффекти</w:t>
      </w:r>
      <w:r w:rsidRPr="007456BA">
        <w:rPr>
          <w:sz w:val="28"/>
          <w:szCs w:val="28"/>
        </w:rPr>
        <w:t>в</w:t>
      </w:r>
      <w:r w:rsidRPr="007456BA">
        <w:rPr>
          <w:sz w:val="28"/>
          <w:szCs w:val="28"/>
        </w:rPr>
        <w:t xml:space="preserve">ность в довольно узком диапазоне частот, не превышающем одной октавы, в отличие от пористых </w:t>
      </w:r>
      <w:r w:rsidRPr="00082F51">
        <w:rPr>
          <w:sz w:val="28"/>
          <w:szCs w:val="28"/>
        </w:rPr>
        <w:t>гомогенных материалов.</w:t>
      </w:r>
      <w:r w:rsidRPr="00082F51">
        <w:rPr>
          <w:b/>
          <w:sz w:val="28"/>
          <w:szCs w:val="28"/>
        </w:rPr>
        <w:t xml:space="preserve"> </w:t>
      </w:r>
    </w:p>
    <w:p w:rsidR="00082C44" w:rsidRPr="00082F51" w:rsidRDefault="00082C44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082F51">
        <w:rPr>
          <w:sz w:val="28"/>
          <w:szCs w:val="28"/>
        </w:rPr>
        <w:t>Во ФГУП «ВИАМ», совместно с ФГНУ «Научный центр порошк</w:t>
      </w:r>
      <w:r w:rsidRPr="00082F51">
        <w:rPr>
          <w:sz w:val="28"/>
          <w:szCs w:val="28"/>
        </w:rPr>
        <w:t>о</w:t>
      </w:r>
      <w:r w:rsidRPr="00082F51">
        <w:rPr>
          <w:sz w:val="28"/>
          <w:szCs w:val="28"/>
        </w:rPr>
        <w:t>вого материаловедения» (г. Пермь) и ФГБОУ ВПО «МАТИ – РГТУ им. К.Э. Циолковского» проведен ряд научно-исследовательских работ, посвяще</w:t>
      </w:r>
      <w:r w:rsidRPr="00082F51">
        <w:rPr>
          <w:sz w:val="28"/>
          <w:szCs w:val="28"/>
        </w:rPr>
        <w:t>н</w:t>
      </w:r>
      <w:r w:rsidRPr="00082F51">
        <w:rPr>
          <w:sz w:val="28"/>
          <w:szCs w:val="28"/>
        </w:rPr>
        <w:t>ных разработке звукопоглощающих пористо-волокнистых мета</w:t>
      </w:r>
      <w:r w:rsidRPr="00082F51">
        <w:rPr>
          <w:sz w:val="28"/>
          <w:szCs w:val="28"/>
        </w:rPr>
        <w:t>л</w:t>
      </w:r>
      <w:r w:rsidRPr="00082F51">
        <w:rPr>
          <w:sz w:val="28"/>
          <w:szCs w:val="28"/>
        </w:rPr>
        <w:t>лических материалов для высокотемпературных ЗПК авиационных ГТД. По сравн</w:t>
      </w:r>
      <w:r w:rsidRPr="00082F51">
        <w:rPr>
          <w:sz w:val="28"/>
          <w:szCs w:val="28"/>
        </w:rPr>
        <w:t>е</w:t>
      </w:r>
      <w:r w:rsidRPr="00082F51">
        <w:rPr>
          <w:sz w:val="28"/>
          <w:szCs w:val="28"/>
        </w:rPr>
        <w:lastRenderedPageBreak/>
        <w:t>нию с другими пористыми материалами (из металлических порошков, к</w:t>
      </w:r>
      <w:r w:rsidRPr="00082F51">
        <w:rPr>
          <w:sz w:val="28"/>
          <w:szCs w:val="28"/>
        </w:rPr>
        <w:t>е</w:t>
      </w:r>
      <w:r w:rsidRPr="00082F51">
        <w:rPr>
          <w:sz w:val="28"/>
          <w:szCs w:val="28"/>
        </w:rPr>
        <w:t>рамики, минеральной ваты, полимерной и металлической пены и пр.) п</w:t>
      </w:r>
      <w:r w:rsidRPr="00082F51">
        <w:rPr>
          <w:sz w:val="28"/>
          <w:szCs w:val="28"/>
        </w:rPr>
        <w:t>о</w:t>
      </w:r>
      <w:r w:rsidRPr="00082F51">
        <w:rPr>
          <w:sz w:val="28"/>
          <w:szCs w:val="28"/>
        </w:rPr>
        <w:t>ристо-волокнистые металлические материалы обладают оптимальным с</w:t>
      </w:r>
      <w:r w:rsidRPr="00082F51">
        <w:rPr>
          <w:sz w:val="28"/>
          <w:szCs w:val="28"/>
        </w:rPr>
        <w:t>о</w:t>
      </w:r>
      <w:r w:rsidRPr="00082F51">
        <w:rPr>
          <w:sz w:val="28"/>
          <w:szCs w:val="28"/>
        </w:rPr>
        <w:t>четанием свойств, требующихся для гомогенного глушителя шума ЗПК авиационного двигателя. Помимо высокой акустической эффе</w:t>
      </w:r>
      <w:r w:rsidRPr="00082F51">
        <w:rPr>
          <w:sz w:val="28"/>
          <w:szCs w:val="28"/>
        </w:rPr>
        <w:t>к</w:t>
      </w:r>
      <w:r w:rsidRPr="00082F51">
        <w:rPr>
          <w:sz w:val="28"/>
          <w:szCs w:val="28"/>
        </w:rPr>
        <w:t>тивности они характеризуются высокой прочностью, сочетающейся с пластичн</w:t>
      </w:r>
      <w:r w:rsidRPr="00082F51">
        <w:rPr>
          <w:sz w:val="28"/>
          <w:szCs w:val="28"/>
        </w:rPr>
        <w:t>о</w:t>
      </w:r>
      <w:r w:rsidRPr="00082F51">
        <w:rPr>
          <w:sz w:val="28"/>
          <w:szCs w:val="28"/>
        </w:rPr>
        <w:t>стью, высокой пористостью (до 98 %), низким удельным весом. Благодаря использованию волокон из жаростойких и коррозионностойких сплавов, пористо-волокнистые металлические материалы могут длительно испол</w:t>
      </w:r>
      <w:r w:rsidRPr="00082F51">
        <w:rPr>
          <w:sz w:val="28"/>
          <w:szCs w:val="28"/>
        </w:rPr>
        <w:t>ь</w:t>
      </w:r>
      <w:r w:rsidRPr="00082F51">
        <w:rPr>
          <w:sz w:val="28"/>
          <w:szCs w:val="28"/>
        </w:rPr>
        <w:t>зоваться при температурах до 700°С и выше</w:t>
      </w:r>
      <w:r w:rsidR="00A344DD" w:rsidRPr="00A344DD">
        <w:rPr>
          <w:sz w:val="28"/>
          <w:szCs w:val="28"/>
        </w:rPr>
        <w:t xml:space="preserve"> [3</w:t>
      </w:r>
      <w:r w:rsidR="00A344DD">
        <w:rPr>
          <w:sz w:val="28"/>
          <w:szCs w:val="28"/>
        </w:rPr>
        <w:t>-5</w:t>
      </w:r>
      <w:r w:rsidR="00A344DD" w:rsidRPr="00A344DD">
        <w:rPr>
          <w:sz w:val="28"/>
          <w:szCs w:val="28"/>
        </w:rPr>
        <w:t>]</w:t>
      </w:r>
      <w:r w:rsidRPr="00082F51">
        <w:rPr>
          <w:sz w:val="28"/>
          <w:szCs w:val="28"/>
        </w:rPr>
        <w:t>.</w:t>
      </w:r>
    </w:p>
    <w:p w:rsidR="00DE5661" w:rsidRPr="00F51B55" w:rsidRDefault="00553806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F51B55">
        <w:rPr>
          <w:sz w:val="28"/>
          <w:szCs w:val="28"/>
        </w:rPr>
        <w:t xml:space="preserve">При разработке </w:t>
      </w:r>
      <w:r w:rsidR="00DE5661" w:rsidRPr="00F51B55">
        <w:rPr>
          <w:sz w:val="28"/>
          <w:szCs w:val="28"/>
        </w:rPr>
        <w:t>этих</w:t>
      </w:r>
      <w:r w:rsidRPr="00F51B55">
        <w:rPr>
          <w:sz w:val="28"/>
          <w:szCs w:val="28"/>
        </w:rPr>
        <w:t xml:space="preserve"> материалов исследовалась их жаростойкость, ко</w:t>
      </w:r>
      <w:r w:rsidRPr="00F51B55">
        <w:rPr>
          <w:sz w:val="28"/>
          <w:szCs w:val="28"/>
        </w:rPr>
        <w:t>р</w:t>
      </w:r>
      <w:r w:rsidRPr="00F51B55">
        <w:rPr>
          <w:sz w:val="28"/>
          <w:szCs w:val="28"/>
        </w:rPr>
        <w:t xml:space="preserve">розионная стойкость, плотность, пористость и </w:t>
      </w:r>
      <w:r w:rsidR="00DE5661" w:rsidRPr="00F51B55">
        <w:rPr>
          <w:sz w:val="28"/>
          <w:szCs w:val="28"/>
        </w:rPr>
        <w:t>коэффициент звукопогл</w:t>
      </w:r>
      <w:r w:rsidR="00DE5661" w:rsidRPr="00F51B55">
        <w:rPr>
          <w:sz w:val="28"/>
          <w:szCs w:val="28"/>
        </w:rPr>
        <w:t>о</w:t>
      </w:r>
      <w:r w:rsidR="00DE5661" w:rsidRPr="00F51B55">
        <w:rPr>
          <w:sz w:val="28"/>
          <w:szCs w:val="28"/>
        </w:rPr>
        <w:t>щения</w:t>
      </w:r>
      <w:r w:rsidRPr="00F51B55">
        <w:rPr>
          <w:sz w:val="28"/>
          <w:szCs w:val="28"/>
        </w:rPr>
        <w:t xml:space="preserve">. </w:t>
      </w:r>
      <w:r w:rsidR="00F51B55" w:rsidRPr="00F51B55">
        <w:rPr>
          <w:sz w:val="28"/>
          <w:szCs w:val="28"/>
        </w:rPr>
        <w:t>Во ФГУП «ЦИАМ имени П.И. Баранова» и в НИМК ФГУП «Ц</w:t>
      </w:r>
      <w:r w:rsidR="00F51B55" w:rsidRPr="00F51B55">
        <w:rPr>
          <w:sz w:val="28"/>
          <w:szCs w:val="28"/>
        </w:rPr>
        <w:t>А</w:t>
      </w:r>
      <w:r w:rsidR="00F51B55" w:rsidRPr="00F51B55">
        <w:rPr>
          <w:sz w:val="28"/>
          <w:szCs w:val="28"/>
        </w:rPr>
        <w:t>ГИ» п</w:t>
      </w:r>
      <w:r w:rsidR="00DE5661" w:rsidRPr="00F51B55">
        <w:rPr>
          <w:sz w:val="28"/>
          <w:szCs w:val="28"/>
        </w:rPr>
        <w:t xml:space="preserve">роводились </w:t>
      </w:r>
      <w:r w:rsidR="00F51B55" w:rsidRPr="00F51B55">
        <w:rPr>
          <w:sz w:val="28"/>
          <w:szCs w:val="28"/>
        </w:rPr>
        <w:t xml:space="preserve">стендовые </w:t>
      </w:r>
      <w:r w:rsidR="00DE5661" w:rsidRPr="00F51B55">
        <w:rPr>
          <w:sz w:val="28"/>
          <w:szCs w:val="28"/>
        </w:rPr>
        <w:t>испытания их акустической эффективн</w:t>
      </w:r>
      <w:r w:rsidR="00DE5661" w:rsidRPr="00F51B55">
        <w:rPr>
          <w:sz w:val="28"/>
          <w:szCs w:val="28"/>
        </w:rPr>
        <w:t>о</w:t>
      </w:r>
      <w:r w:rsidR="00DE5661" w:rsidRPr="00F51B55">
        <w:rPr>
          <w:sz w:val="28"/>
          <w:szCs w:val="28"/>
        </w:rPr>
        <w:t>сти в условиях, близких к реальным</w:t>
      </w:r>
      <w:r w:rsidR="00F51B55" w:rsidRPr="00F51B55">
        <w:rPr>
          <w:sz w:val="28"/>
          <w:szCs w:val="28"/>
        </w:rPr>
        <w:t>.</w:t>
      </w:r>
      <w:r w:rsidR="00DE5661" w:rsidRPr="00F51B55">
        <w:rPr>
          <w:sz w:val="28"/>
          <w:szCs w:val="28"/>
        </w:rPr>
        <w:t xml:space="preserve"> </w:t>
      </w:r>
    </w:p>
    <w:p w:rsidR="00F51B55" w:rsidRPr="001D66FC" w:rsidRDefault="00F51B55" w:rsidP="007B7C6C">
      <w:pPr>
        <w:tabs>
          <w:tab w:val="left" w:pos="-180"/>
        </w:tabs>
        <w:spacing w:line="360" w:lineRule="auto"/>
        <w:ind w:firstLine="426"/>
        <w:jc w:val="both"/>
        <w:rPr>
          <w:sz w:val="28"/>
          <w:szCs w:val="28"/>
        </w:rPr>
      </w:pPr>
      <w:r w:rsidRPr="001D66FC">
        <w:rPr>
          <w:sz w:val="28"/>
          <w:szCs w:val="28"/>
        </w:rPr>
        <w:t>Характерной особенностью пористо-волокнистых материалов явл</w:t>
      </w:r>
      <w:r w:rsidRPr="001D66FC">
        <w:rPr>
          <w:sz w:val="28"/>
          <w:szCs w:val="28"/>
        </w:rPr>
        <w:t>я</w:t>
      </w:r>
      <w:r w:rsidRPr="001D66FC">
        <w:rPr>
          <w:sz w:val="28"/>
          <w:szCs w:val="28"/>
        </w:rPr>
        <w:t>ется их сильно развитая поверхность. Площадь поверхности данных матери</w:t>
      </w:r>
      <w:r w:rsidRPr="001D66FC">
        <w:rPr>
          <w:sz w:val="28"/>
          <w:szCs w:val="28"/>
        </w:rPr>
        <w:t>а</w:t>
      </w:r>
      <w:r w:rsidRPr="001D66FC">
        <w:rPr>
          <w:sz w:val="28"/>
          <w:szCs w:val="28"/>
        </w:rPr>
        <w:t>лов количественному определению практически не поддается. Поэтому существующие методы оценки жаростойкости к этим материалам не пр</w:t>
      </w:r>
      <w:r w:rsidRPr="001D66FC">
        <w:rPr>
          <w:sz w:val="28"/>
          <w:szCs w:val="28"/>
        </w:rPr>
        <w:t>и</w:t>
      </w:r>
      <w:r w:rsidRPr="001D66FC">
        <w:rPr>
          <w:sz w:val="28"/>
          <w:szCs w:val="28"/>
        </w:rPr>
        <w:t>мен</w:t>
      </w:r>
      <w:r w:rsidRPr="001D66FC">
        <w:rPr>
          <w:sz w:val="28"/>
          <w:szCs w:val="28"/>
        </w:rPr>
        <w:t>и</w:t>
      </w:r>
      <w:r w:rsidRPr="001D66FC">
        <w:rPr>
          <w:sz w:val="28"/>
          <w:szCs w:val="28"/>
        </w:rPr>
        <w:t>мы [</w:t>
      </w:r>
      <w:r w:rsidR="00A344DD">
        <w:rPr>
          <w:sz w:val="28"/>
          <w:szCs w:val="28"/>
        </w:rPr>
        <w:t>6</w:t>
      </w:r>
      <w:r w:rsidRPr="001D66FC">
        <w:rPr>
          <w:sz w:val="28"/>
          <w:szCs w:val="28"/>
        </w:rPr>
        <w:t>].</w:t>
      </w:r>
    </w:p>
    <w:p w:rsidR="00553806" w:rsidRPr="001D66FC" w:rsidRDefault="00F51B55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1D66FC">
        <w:rPr>
          <w:sz w:val="28"/>
          <w:szCs w:val="28"/>
        </w:rPr>
        <w:t>Методика определения жаростойкости пористо-волокнистых матери</w:t>
      </w:r>
      <w:r w:rsidRPr="001D66FC">
        <w:rPr>
          <w:sz w:val="28"/>
          <w:szCs w:val="28"/>
        </w:rPr>
        <w:t>а</w:t>
      </w:r>
      <w:r w:rsidRPr="001D66FC">
        <w:rPr>
          <w:sz w:val="28"/>
          <w:szCs w:val="28"/>
        </w:rPr>
        <w:t>лов основана на определении относительного изменения массы образца при воздействии на него температуры в течение определенного промежу</w:t>
      </w:r>
      <w:r w:rsidRPr="001D66FC">
        <w:rPr>
          <w:sz w:val="28"/>
          <w:szCs w:val="28"/>
        </w:rPr>
        <w:t>т</w:t>
      </w:r>
      <w:r w:rsidRPr="001D66FC">
        <w:rPr>
          <w:sz w:val="28"/>
          <w:szCs w:val="28"/>
        </w:rPr>
        <w:t>ка времени в присутствии воздуха.</w:t>
      </w:r>
    </w:p>
    <w:p w:rsidR="00553806" w:rsidRPr="001D66FC" w:rsidRDefault="00F51B55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1D66FC">
        <w:rPr>
          <w:sz w:val="28"/>
          <w:szCs w:val="28"/>
        </w:rPr>
        <w:t>Исследовани</w:t>
      </w:r>
      <w:r w:rsidR="00781BD6">
        <w:rPr>
          <w:sz w:val="28"/>
          <w:szCs w:val="28"/>
        </w:rPr>
        <w:t>я</w:t>
      </w:r>
      <w:r w:rsidRPr="001D66FC">
        <w:rPr>
          <w:sz w:val="28"/>
          <w:szCs w:val="28"/>
        </w:rPr>
        <w:t xml:space="preserve"> коррозионных свойств ПВММ включа</w:t>
      </w:r>
      <w:r w:rsidR="00781BD6">
        <w:rPr>
          <w:sz w:val="28"/>
          <w:szCs w:val="28"/>
        </w:rPr>
        <w:t>ли</w:t>
      </w:r>
      <w:r w:rsidRPr="001D66FC">
        <w:rPr>
          <w:sz w:val="28"/>
          <w:szCs w:val="28"/>
        </w:rPr>
        <w:t xml:space="preserve"> испытания в камерах солевого тумана и тропического климата, испытания на сульфи</w:t>
      </w:r>
      <w:r w:rsidRPr="001D66FC">
        <w:rPr>
          <w:sz w:val="28"/>
          <w:szCs w:val="28"/>
        </w:rPr>
        <w:t>д</w:t>
      </w:r>
      <w:r w:rsidRPr="001D66FC">
        <w:rPr>
          <w:sz w:val="28"/>
          <w:szCs w:val="28"/>
        </w:rPr>
        <w:t xml:space="preserve">но-оксидную, хлоридную коррозию и др. </w:t>
      </w:r>
    </w:p>
    <w:p w:rsidR="00F51B55" w:rsidRPr="001D66FC" w:rsidRDefault="00F51B55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1D66FC">
        <w:rPr>
          <w:sz w:val="28"/>
          <w:szCs w:val="28"/>
        </w:rPr>
        <w:lastRenderedPageBreak/>
        <w:t>Определение коэффициента звукопоглощения (</w:t>
      </w:r>
      <w:r w:rsidRPr="001D66FC">
        <w:rPr>
          <w:sz w:val="28"/>
          <w:szCs w:val="28"/>
        </w:rPr>
        <w:sym w:font="Symbol" w:char="F061"/>
      </w:r>
      <w:r w:rsidRPr="001D66FC">
        <w:rPr>
          <w:sz w:val="28"/>
          <w:szCs w:val="28"/>
        </w:rPr>
        <w:t>) проводили двух ми</w:t>
      </w:r>
      <w:r w:rsidRPr="001D66FC">
        <w:rPr>
          <w:sz w:val="28"/>
          <w:szCs w:val="28"/>
        </w:rPr>
        <w:t>к</w:t>
      </w:r>
      <w:r w:rsidRPr="001D66FC">
        <w:rPr>
          <w:sz w:val="28"/>
          <w:szCs w:val="28"/>
        </w:rPr>
        <w:t>рофонным методом, называемым также методом передаточной фун</w:t>
      </w:r>
      <w:r w:rsidRPr="001D66FC">
        <w:rPr>
          <w:sz w:val="28"/>
          <w:szCs w:val="28"/>
        </w:rPr>
        <w:t>к</w:t>
      </w:r>
      <w:r w:rsidRPr="001D66FC">
        <w:rPr>
          <w:sz w:val="28"/>
          <w:szCs w:val="28"/>
        </w:rPr>
        <w:t xml:space="preserve">ции с помощью импедансной трубы в диапазоне частот от 500 Гц до 6300 Гц </w:t>
      </w:r>
    </w:p>
    <w:p w:rsidR="00053F07" w:rsidRPr="001D66FC" w:rsidRDefault="00553806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1D66FC">
        <w:rPr>
          <w:sz w:val="28"/>
          <w:szCs w:val="28"/>
        </w:rPr>
        <w:t xml:space="preserve">Используя </w:t>
      </w:r>
      <w:r w:rsidR="00433A36" w:rsidRPr="001D66FC">
        <w:rPr>
          <w:sz w:val="28"/>
          <w:szCs w:val="28"/>
        </w:rPr>
        <w:t xml:space="preserve">технологии, применяемые в порошковой металлургии, из волокон из нержавеющей стали толщиной 20-40 мкм и длиной 20-500 мм был получен </w:t>
      </w:r>
      <w:r w:rsidR="00A94407">
        <w:rPr>
          <w:sz w:val="28"/>
          <w:szCs w:val="28"/>
        </w:rPr>
        <w:t xml:space="preserve">пористый </w:t>
      </w:r>
      <w:r w:rsidR="00433A36" w:rsidRPr="001D66FC">
        <w:rPr>
          <w:sz w:val="28"/>
          <w:szCs w:val="28"/>
        </w:rPr>
        <w:t>материал для ЗПК на рабочие температуры 400-500</w:t>
      </w:r>
      <w:r w:rsidR="00433A36" w:rsidRPr="001D66FC">
        <w:rPr>
          <w:sz w:val="28"/>
          <w:szCs w:val="28"/>
        </w:rPr>
        <w:sym w:font="Symbol" w:char="F0B0"/>
      </w:r>
      <w:r w:rsidR="00433A36" w:rsidRPr="001D66FC">
        <w:rPr>
          <w:sz w:val="28"/>
          <w:szCs w:val="28"/>
        </w:rPr>
        <w:t xml:space="preserve">С. </w:t>
      </w:r>
    </w:p>
    <w:p w:rsidR="00053F07" w:rsidRDefault="00053F07" w:rsidP="007B7C6C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Технологическая схема получения ПВММ включала:</w:t>
      </w:r>
    </w:p>
    <w:p w:rsidR="00053F07" w:rsidRDefault="00053F07" w:rsidP="007B7C6C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изготовление металлического волокна;</w:t>
      </w:r>
    </w:p>
    <w:p w:rsidR="00053F07" w:rsidRDefault="00053F07" w:rsidP="007B7C6C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заготовок в прессформах;</w:t>
      </w:r>
    </w:p>
    <w:p w:rsidR="00053F07" w:rsidRDefault="00053F07" w:rsidP="007B7C6C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спекание заготовок в вакуумных печах;</w:t>
      </w:r>
    </w:p>
    <w:p w:rsidR="00053F07" w:rsidRDefault="00053F07" w:rsidP="007B7C6C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резка заготовок;</w:t>
      </w:r>
    </w:p>
    <w:p w:rsidR="00053F07" w:rsidRDefault="00053F07" w:rsidP="007B7C6C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пайка заготовок к металлической основе.</w:t>
      </w:r>
    </w:p>
    <w:p w:rsidR="00053F07" w:rsidRPr="00551C19" w:rsidRDefault="00B82725" w:rsidP="007B7C6C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приведенной схеме были </w:t>
      </w:r>
      <w:r w:rsidR="00A94407">
        <w:rPr>
          <w:sz w:val="28"/>
          <w:szCs w:val="28"/>
        </w:rPr>
        <w:t>изготовлены</w:t>
      </w:r>
      <w:r>
        <w:rPr>
          <w:sz w:val="28"/>
          <w:szCs w:val="28"/>
        </w:rPr>
        <w:t xml:space="preserve"> панели из ПВММ размером 250х400 мм, толщиной 2, 6 и </w:t>
      </w:r>
      <w:smartTag w:uri="urn:schemas-microsoft-com:office:smarttags" w:element="metricconverter">
        <w:smartTagPr>
          <w:attr w:name="ProductID" w:val="10 мм"/>
        </w:smartTagPr>
        <w:r>
          <w:rPr>
            <w:sz w:val="28"/>
            <w:szCs w:val="28"/>
          </w:rPr>
          <w:t>10 мм</w:t>
        </w:r>
      </w:smartTag>
      <w:r>
        <w:rPr>
          <w:sz w:val="28"/>
          <w:szCs w:val="28"/>
        </w:rPr>
        <w:t xml:space="preserve"> и пористостью 70 и 90 %.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таты исследований свойств этих панелей представлены в таблице 1 </w:t>
      </w:r>
    </w:p>
    <w:p w:rsidR="00053F07" w:rsidRPr="007B7C6C" w:rsidRDefault="00A94407" w:rsidP="007B7C6C">
      <w:pPr>
        <w:spacing w:line="360" w:lineRule="auto"/>
        <w:ind w:firstLine="709"/>
        <w:jc w:val="right"/>
        <w:rPr>
          <w:szCs w:val="28"/>
        </w:rPr>
      </w:pPr>
      <w:r w:rsidRPr="007B7C6C">
        <w:rPr>
          <w:szCs w:val="28"/>
        </w:rPr>
        <w:t>Таблица 1</w:t>
      </w:r>
    </w:p>
    <w:p w:rsidR="00A94407" w:rsidRPr="007B7C6C" w:rsidRDefault="00A94407" w:rsidP="007B7C6C">
      <w:pPr>
        <w:spacing w:line="360" w:lineRule="auto"/>
        <w:ind w:firstLine="709"/>
        <w:jc w:val="right"/>
        <w:rPr>
          <w:szCs w:val="28"/>
        </w:rPr>
      </w:pPr>
      <w:r w:rsidRPr="007B7C6C">
        <w:rPr>
          <w:szCs w:val="28"/>
        </w:rPr>
        <w:t>Свойства панелей из ПВММ из волокон нержавеющей стали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2"/>
        <w:gridCol w:w="4876"/>
        <w:gridCol w:w="1800"/>
        <w:gridCol w:w="1980"/>
      </w:tblGrid>
      <w:tr w:rsidR="00053F07" w:rsidRPr="00385F3E" w:rsidTr="00385F3E">
        <w:tc>
          <w:tcPr>
            <w:tcW w:w="632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№ п/п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053F07" w:rsidRPr="00CC6245" w:rsidRDefault="00A94407" w:rsidP="007B7C6C">
            <w:pPr>
              <w:spacing w:before="60" w:after="60"/>
            </w:pPr>
            <w:r w:rsidRPr="00CC6245">
              <w:t>С</w:t>
            </w:r>
            <w:r w:rsidR="00053F07" w:rsidRPr="00CC6245">
              <w:t>войств</w:t>
            </w:r>
            <w:r w:rsidRPr="00CC6245">
              <w:t>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Ед.</w:t>
            </w:r>
          </w:p>
          <w:p w:rsidR="00053F07" w:rsidRPr="00CC6245" w:rsidRDefault="00053F07" w:rsidP="007B7C6C">
            <w:pPr>
              <w:tabs>
                <w:tab w:val="left" w:pos="646"/>
              </w:tabs>
              <w:spacing w:before="60" w:after="60"/>
              <w:jc w:val="center"/>
            </w:pPr>
            <w:r w:rsidRPr="00CC6245">
              <w:t>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Результат</w:t>
            </w:r>
          </w:p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испытания</w:t>
            </w:r>
          </w:p>
        </w:tc>
      </w:tr>
      <w:tr w:rsidR="00053F07" w:rsidRPr="00385F3E" w:rsidTr="00385F3E">
        <w:tc>
          <w:tcPr>
            <w:tcW w:w="632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1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</w:pPr>
            <w:r w:rsidRPr="00CC6245">
              <w:t>плотность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  <w:rPr>
                <w:vertAlign w:val="superscript"/>
              </w:rPr>
            </w:pPr>
            <w:r w:rsidRPr="00CC6245">
              <w:t>г/см</w:t>
            </w:r>
            <w:r w:rsidRPr="00CC6245">
              <w:rPr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0,8-2,0</w:t>
            </w:r>
          </w:p>
        </w:tc>
      </w:tr>
      <w:tr w:rsidR="00053F07" w:rsidRPr="00385F3E" w:rsidTr="00385F3E">
        <w:tc>
          <w:tcPr>
            <w:tcW w:w="632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2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</w:pPr>
            <w:r w:rsidRPr="00CC6245">
              <w:t>пористость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%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70-90</w:t>
            </w:r>
          </w:p>
        </w:tc>
      </w:tr>
      <w:tr w:rsidR="00053F07" w:rsidRPr="00385F3E" w:rsidTr="00385F3E">
        <w:tc>
          <w:tcPr>
            <w:tcW w:w="632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3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053F07" w:rsidRPr="00CC6245" w:rsidRDefault="003D5B1A" w:rsidP="007B7C6C">
            <w:pPr>
              <w:spacing w:before="60" w:after="60"/>
            </w:pPr>
            <w:r w:rsidRPr="00CC6245">
              <w:t xml:space="preserve">максимальный </w:t>
            </w:r>
            <w:r w:rsidR="00053F07" w:rsidRPr="00CC6245">
              <w:t>коэффициент звукопоглощ</w:t>
            </w:r>
            <w:r w:rsidR="00053F07" w:rsidRPr="00CC6245">
              <w:t>е</w:t>
            </w:r>
            <w:r w:rsidR="00053F07" w:rsidRPr="00CC6245">
              <w:t xml:space="preserve">ния </w:t>
            </w:r>
            <w:r w:rsidR="00053F07" w:rsidRPr="00CC6245">
              <w:sym w:font="Symbol" w:char="F061"/>
            </w:r>
            <w:r w:rsidR="00053F07" w:rsidRPr="00CC6245">
              <w:t xml:space="preserve"> в диапазонах частот 50-1600 Гц и 500-5400 Гц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0,8-0,9</w:t>
            </w:r>
          </w:p>
        </w:tc>
      </w:tr>
      <w:tr w:rsidR="00053F07" w:rsidRPr="00385F3E" w:rsidTr="00385F3E">
        <w:tc>
          <w:tcPr>
            <w:tcW w:w="632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4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</w:pPr>
            <w:r w:rsidRPr="00CC6245">
              <w:t>Жаростойкость (привес) при Т=500</w:t>
            </w:r>
            <w:r w:rsidRPr="00CC6245">
              <w:sym w:font="Symbol" w:char="F0B0"/>
            </w:r>
            <w:r w:rsidRPr="00CC6245">
              <w:t>С и в</w:t>
            </w:r>
            <w:r w:rsidRPr="00CC6245">
              <w:t>ы</w:t>
            </w:r>
            <w:r w:rsidRPr="00CC6245">
              <w:t xml:space="preserve">держке 100 часов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%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0,7</w:t>
            </w:r>
          </w:p>
        </w:tc>
      </w:tr>
      <w:tr w:rsidR="00053F07" w:rsidRPr="00385F3E" w:rsidTr="00385F3E">
        <w:tc>
          <w:tcPr>
            <w:tcW w:w="632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5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</w:pPr>
            <w:r w:rsidRPr="00CC6245">
              <w:t>Коррозионная стойкость по методике уск</w:t>
            </w:r>
            <w:r w:rsidRPr="00CC6245">
              <w:t>о</w:t>
            </w:r>
            <w:r w:rsidRPr="00CC6245">
              <w:t xml:space="preserve">ренных циклических испытаний </w:t>
            </w:r>
          </w:p>
          <w:p w:rsidR="00053F07" w:rsidRPr="00CC6245" w:rsidRDefault="00053F07" w:rsidP="007B7C6C">
            <w:pPr>
              <w:spacing w:before="60" w:after="60"/>
            </w:pPr>
            <w:r w:rsidRPr="00CC6245">
              <w:t>ММ 1.2.010-2002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053F07" w:rsidRPr="00CC6245" w:rsidRDefault="00053F07" w:rsidP="007B7C6C">
            <w:pPr>
              <w:spacing w:before="60" w:after="60"/>
              <w:jc w:val="center"/>
            </w:pPr>
            <w:r w:rsidRPr="00CC6245">
              <w:t>удовлетвор</w:t>
            </w:r>
            <w:r w:rsidRPr="00CC6245">
              <w:t>и</w:t>
            </w:r>
            <w:r w:rsidRPr="00CC6245">
              <w:t>тельный</w:t>
            </w:r>
          </w:p>
        </w:tc>
      </w:tr>
    </w:tbl>
    <w:p w:rsidR="00A94407" w:rsidRDefault="00A94407" w:rsidP="00053F07">
      <w:pPr>
        <w:spacing w:line="480" w:lineRule="auto"/>
        <w:ind w:firstLine="709"/>
        <w:jc w:val="both"/>
        <w:rPr>
          <w:sz w:val="28"/>
          <w:szCs w:val="28"/>
        </w:rPr>
      </w:pPr>
    </w:p>
    <w:p w:rsidR="00053F07" w:rsidRDefault="00A94407" w:rsidP="007B7C6C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исследования акустической</w:t>
      </w:r>
      <w:r w:rsidR="00053F07">
        <w:rPr>
          <w:sz w:val="28"/>
          <w:szCs w:val="28"/>
        </w:rPr>
        <w:t xml:space="preserve"> эффективност</w:t>
      </w:r>
      <w:r>
        <w:rPr>
          <w:sz w:val="28"/>
          <w:szCs w:val="28"/>
        </w:rPr>
        <w:t>и</w:t>
      </w:r>
      <w:r w:rsidR="00053F07">
        <w:rPr>
          <w:sz w:val="28"/>
          <w:szCs w:val="28"/>
        </w:rPr>
        <w:t xml:space="preserve"> панелей на основе ПВММ из волокон нержавеющей стали</w:t>
      </w:r>
      <w:r>
        <w:rPr>
          <w:sz w:val="28"/>
          <w:szCs w:val="28"/>
        </w:rPr>
        <w:t xml:space="preserve"> были</w:t>
      </w:r>
      <w:r w:rsidR="00053F07">
        <w:rPr>
          <w:sz w:val="28"/>
          <w:szCs w:val="28"/>
        </w:rPr>
        <w:t xml:space="preserve"> пров</w:t>
      </w:r>
      <w:r>
        <w:rPr>
          <w:sz w:val="28"/>
          <w:szCs w:val="28"/>
        </w:rPr>
        <w:t>е</w:t>
      </w:r>
      <w:r w:rsidR="00053F07">
        <w:rPr>
          <w:sz w:val="28"/>
          <w:szCs w:val="28"/>
        </w:rPr>
        <w:t>д</w:t>
      </w:r>
      <w:r>
        <w:rPr>
          <w:sz w:val="28"/>
          <w:szCs w:val="28"/>
        </w:rPr>
        <w:t>ены испытания</w:t>
      </w:r>
      <w:r w:rsidR="00053F07">
        <w:rPr>
          <w:sz w:val="28"/>
          <w:szCs w:val="28"/>
        </w:rPr>
        <w:t xml:space="preserve"> во ФГУП «ЦИАМ» на стенде У-96Т, в диапазоне частот 800-10000 Гц и при уровне звукового давления от 110 до 150 дБ, т.е. в условиях, близких к с</w:t>
      </w:r>
      <w:r w:rsidR="00053F07">
        <w:rPr>
          <w:sz w:val="28"/>
          <w:szCs w:val="28"/>
        </w:rPr>
        <w:t>у</w:t>
      </w:r>
      <w:r w:rsidR="00053F07">
        <w:rPr>
          <w:sz w:val="28"/>
          <w:szCs w:val="28"/>
        </w:rPr>
        <w:t xml:space="preserve">ществующим в натурных каналах турбореактивных двигателей (ТРДД). В результате исследований показано, что панели </w:t>
      </w:r>
      <w:r>
        <w:rPr>
          <w:sz w:val="28"/>
          <w:szCs w:val="28"/>
        </w:rPr>
        <w:t>из</w:t>
      </w:r>
      <w:r w:rsidR="00053F07">
        <w:rPr>
          <w:sz w:val="28"/>
          <w:szCs w:val="28"/>
        </w:rPr>
        <w:t xml:space="preserve"> ПВММ на основе вол</w:t>
      </w:r>
      <w:r w:rsidR="00053F07">
        <w:rPr>
          <w:sz w:val="28"/>
          <w:szCs w:val="28"/>
        </w:rPr>
        <w:t>о</w:t>
      </w:r>
      <w:r w:rsidR="00053F07">
        <w:rPr>
          <w:sz w:val="28"/>
          <w:szCs w:val="28"/>
        </w:rPr>
        <w:t>кон нержавеющей стали являются достаточно широкополосными с равн</w:t>
      </w:r>
      <w:r w:rsidR="00053F07">
        <w:rPr>
          <w:sz w:val="28"/>
          <w:szCs w:val="28"/>
        </w:rPr>
        <w:t>о</w:t>
      </w:r>
      <w:r w:rsidR="00053F07">
        <w:rPr>
          <w:sz w:val="28"/>
          <w:szCs w:val="28"/>
        </w:rPr>
        <w:t>мерным спектром поглощения. Так в диапазоне частот шириной 3 октавы (1000-6300 Гц) средняя эффективность на один калибр двухсторонней о</w:t>
      </w:r>
      <w:r w:rsidR="00053F07">
        <w:rPr>
          <w:sz w:val="28"/>
          <w:szCs w:val="28"/>
        </w:rPr>
        <w:t>б</w:t>
      </w:r>
      <w:r w:rsidR="00053F07">
        <w:rPr>
          <w:sz w:val="28"/>
          <w:szCs w:val="28"/>
        </w:rPr>
        <w:t>лицовки составляет 1,1-2,2 дБ.</w:t>
      </w:r>
    </w:p>
    <w:p w:rsidR="00053F07" w:rsidRPr="00A94407" w:rsidRDefault="00053F07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A94407">
        <w:rPr>
          <w:sz w:val="28"/>
          <w:szCs w:val="28"/>
        </w:rPr>
        <w:t>Разработанный ПВММ на основе волокон нержавеющей стали имеет ограничение по температуре использования до 500</w:t>
      </w:r>
      <w:r w:rsidRPr="00A94407">
        <w:rPr>
          <w:sz w:val="28"/>
          <w:szCs w:val="28"/>
        </w:rPr>
        <w:sym w:font="Symbol" w:char="F0B0"/>
      </w:r>
      <w:r w:rsidRPr="00A94407">
        <w:rPr>
          <w:sz w:val="28"/>
          <w:szCs w:val="28"/>
        </w:rPr>
        <w:t>С. Для рабочих темп</w:t>
      </w:r>
      <w:r w:rsidRPr="00A94407">
        <w:rPr>
          <w:sz w:val="28"/>
          <w:szCs w:val="28"/>
        </w:rPr>
        <w:t>е</w:t>
      </w:r>
      <w:r w:rsidRPr="00A94407">
        <w:rPr>
          <w:sz w:val="28"/>
          <w:szCs w:val="28"/>
        </w:rPr>
        <w:t>ратур до 600</w:t>
      </w:r>
      <w:r w:rsidRPr="00A94407">
        <w:rPr>
          <w:sz w:val="28"/>
          <w:szCs w:val="28"/>
        </w:rPr>
        <w:sym w:font="Symbol" w:char="F0B0"/>
      </w:r>
      <w:r w:rsidRPr="00A94407">
        <w:rPr>
          <w:sz w:val="28"/>
          <w:szCs w:val="28"/>
        </w:rPr>
        <w:t xml:space="preserve">С и выше был разработан ПВММ для ЗПК на основе волокон из нихрома (Х20Н80) толщиной 20-40 мкм и длиной не менее </w:t>
      </w:r>
      <w:smartTag w:uri="urn:schemas-microsoft-com:office:smarttags" w:element="metricconverter">
        <w:smartTagPr>
          <w:attr w:name="ProductID" w:val="500 мм"/>
        </w:smartTagPr>
        <w:r w:rsidRPr="00A94407">
          <w:rPr>
            <w:sz w:val="28"/>
            <w:szCs w:val="28"/>
          </w:rPr>
          <w:t>500 мм</w:t>
        </w:r>
      </w:smartTag>
      <w:r w:rsidRPr="00A94407">
        <w:rPr>
          <w:sz w:val="28"/>
          <w:szCs w:val="28"/>
        </w:rPr>
        <w:t>.</w:t>
      </w:r>
    </w:p>
    <w:p w:rsidR="00B82725" w:rsidRPr="00A94407" w:rsidRDefault="00B82725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A94407">
        <w:rPr>
          <w:sz w:val="28"/>
          <w:szCs w:val="28"/>
        </w:rPr>
        <w:t>Для получения ПВММ из волокон нихрома, совместно с ФГНУ «Нау</w:t>
      </w:r>
      <w:r w:rsidRPr="00A94407">
        <w:rPr>
          <w:sz w:val="28"/>
          <w:szCs w:val="28"/>
        </w:rPr>
        <w:t>ч</w:t>
      </w:r>
      <w:r w:rsidRPr="00A94407">
        <w:rPr>
          <w:sz w:val="28"/>
          <w:szCs w:val="28"/>
        </w:rPr>
        <w:t>ный центр порошкового материаловедения»</w:t>
      </w:r>
      <w:r w:rsidR="003D5B1A" w:rsidRPr="00A94407">
        <w:rPr>
          <w:sz w:val="28"/>
          <w:szCs w:val="28"/>
        </w:rPr>
        <w:t>,</w:t>
      </w:r>
      <w:r w:rsidRPr="00A94407">
        <w:rPr>
          <w:sz w:val="28"/>
          <w:szCs w:val="28"/>
        </w:rPr>
        <w:t xml:space="preserve"> была разработана технол</w:t>
      </w:r>
      <w:r w:rsidRPr="00A94407">
        <w:rPr>
          <w:sz w:val="28"/>
          <w:szCs w:val="28"/>
        </w:rPr>
        <w:t>о</w:t>
      </w:r>
      <w:r w:rsidRPr="00A94407">
        <w:rPr>
          <w:sz w:val="28"/>
          <w:szCs w:val="28"/>
        </w:rPr>
        <w:t>гия получения панелей с использованием методов расчеса, иглопробивки в</w:t>
      </w:r>
      <w:r w:rsidRPr="00A94407">
        <w:rPr>
          <w:sz w:val="28"/>
          <w:szCs w:val="28"/>
        </w:rPr>
        <w:t>о</w:t>
      </w:r>
      <w:r w:rsidRPr="00A94407">
        <w:rPr>
          <w:sz w:val="28"/>
          <w:szCs w:val="28"/>
        </w:rPr>
        <w:t>локновой массы и последующего спекания.</w:t>
      </w:r>
    </w:p>
    <w:p w:rsidR="00B82725" w:rsidRPr="00A94407" w:rsidRDefault="00B82725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A94407">
        <w:rPr>
          <w:sz w:val="28"/>
          <w:szCs w:val="28"/>
        </w:rPr>
        <w:t>Предложенная технология позволяет получать проницаемые мат</w:t>
      </w:r>
      <w:r w:rsidRPr="00A94407">
        <w:rPr>
          <w:sz w:val="28"/>
          <w:szCs w:val="28"/>
        </w:rPr>
        <w:t>е</w:t>
      </w:r>
      <w:r w:rsidRPr="00A94407">
        <w:rPr>
          <w:sz w:val="28"/>
          <w:szCs w:val="28"/>
        </w:rPr>
        <w:t>риалы с заданной пористостью и параметрами поровой структуры, исключив процесс прессования, а использование иглопробивки, осуществляемой на иглопробивном устройстве, обеспечивает высокую механическую про</w:t>
      </w:r>
      <w:r w:rsidRPr="00A94407">
        <w:rPr>
          <w:sz w:val="28"/>
          <w:szCs w:val="28"/>
        </w:rPr>
        <w:t>ч</w:t>
      </w:r>
      <w:r w:rsidRPr="00A94407">
        <w:rPr>
          <w:sz w:val="28"/>
          <w:szCs w:val="28"/>
        </w:rPr>
        <w:t>ность готового материала за счет дополнительного скрепления ПВММ о</w:t>
      </w:r>
      <w:r w:rsidRPr="00A94407">
        <w:rPr>
          <w:sz w:val="28"/>
          <w:szCs w:val="28"/>
        </w:rPr>
        <w:t>т</w:t>
      </w:r>
      <w:r w:rsidRPr="00A94407">
        <w:rPr>
          <w:sz w:val="28"/>
          <w:szCs w:val="28"/>
        </w:rPr>
        <w:t>дельными составляющими его волокнами, а также позволяет осущест</w:t>
      </w:r>
      <w:r w:rsidRPr="00A94407">
        <w:rPr>
          <w:sz w:val="28"/>
          <w:szCs w:val="28"/>
        </w:rPr>
        <w:t>в</w:t>
      </w:r>
      <w:r w:rsidRPr="00A94407">
        <w:rPr>
          <w:sz w:val="28"/>
          <w:szCs w:val="28"/>
        </w:rPr>
        <w:t>лять крепление одного холста к другому, тем самым увеличивая толщину к</w:t>
      </w:r>
      <w:r w:rsidRPr="00A94407">
        <w:rPr>
          <w:sz w:val="28"/>
          <w:szCs w:val="28"/>
        </w:rPr>
        <w:t>о</w:t>
      </w:r>
      <w:r w:rsidRPr="00A94407">
        <w:rPr>
          <w:sz w:val="28"/>
          <w:szCs w:val="28"/>
        </w:rPr>
        <w:t xml:space="preserve">нечного листа и послойно изменять его плотность. </w:t>
      </w:r>
    </w:p>
    <w:p w:rsidR="00B82725" w:rsidRPr="00A94407" w:rsidRDefault="00B82725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A94407">
        <w:rPr>
          <w:sz w:val="28"/>
          <w:szCs w:val="28"/>
        </w:rPr>
        <w:t>Панели ПВММ из волокон сплава Х20Н80 представлен</w:t>
      </w:r>
      <w:r w:rsidR="003D5B1A" w:rsidRPr="00A94407">
        <w:rPr>
          <w:sz w:val="28"/>
          <w:szCs w:val="28"/>
        </w:rPr>
        <w:t>ы</w:t>
      </w:r>
      <w:r w:rsidRPr="00A94407">
        <w:rPr>
          <w:sz w:val="28"/>
          <w:szCs w:val="28"/>
        </w:rPr>
        <w:t xml:space="preserve"> на рисунке</w:t>
      </w:r>
      <w:r w:rsidR="00A94407" w:rsidRPr="00A94407">
        <w:rPr>
          <w:sz w:val="28"/>
          <w:szCs w:val="28"/>
        </w:rPr>
        <w:t xml:space="preserve"> 1</w:t>
      </w:r>
      <w:r w:rsidRPr="00A94407">
        <w:rPr>
          <w:sz w:val="28"/>
          <w:szCs w:val="28"/>
        </w:rPr>
        <w:t>.</w:t>
      </w:r>
    </w:p>
    <w:p w:rsidR="00B82725" w:rsidRDefault="00B82725" w:rsidP="00B82725">
      <w:pPr>
        <w:ind w:firstLine="709"/>
        <w:jc w:val="both"/>
      </w:pPr>
    </w:p>
    <w:p w:rsidR="00B82725" w:rsidRDefault="00CD3A72" w:rsidP="00B82725">
      <w:pPr>
        <w:jc w:val="center"/>
      </w:pPr>
      <w:r>
        <w:rPr>
          <w:noProof/>
        </w:rPr>
        <w:lastRenderedPageBreak/>
        <w:drawing>
          <wp:inline distT="0" distB="0" distL="0" distR="0">
            <wp:extent cx="3543300" cy="2238375"/>
            <wp:effectExtent l="0" t="0" r="0" b="9525"/>
            <wp:docPr id="1" name="Рисунок 4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725" w:rsidRPr="007B7C6C" w:rsidRDefault="00B82725" w:rsidP="00A94407">
      <w:pPr>
        <w:spacing w:line="360" w:lineRule="auto"/>
        <w:jc w:val="center"/>
        <w:rPr>
          <w:szCs w:val="28"/>
        </w:rPr>
      </w:pPr>
      <w:r w:rsidRPr="007B7C6C">
        <w:rPr>
          <w:szCs w:val="28"/>
        </w:rPr>
        <w:t xml:space="preserve">Рисунок 1 – Панели ПВММ из волокон Х20Н80 </w:t>
      </w:r>
    </w:p>
    <w:p w:rsidR="00B82725" w:rsidRPr="0057320F" w:rsidRDefault="00B82725" w:rsidP="00B82725">
      <w:pPr>
        <w:jc w:val="center"/>
      </w:pPr>
    </w:p>
    <w:p w:rsidR="00B82725" w:rsidRPr="00A94407" w:rsidRDefault="00B82725" w:rsidP="007B7C6C">
      <w:pPr>
        <w:pStyle w:val="ptx2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A94407">
        <w:rPr>
          <w:sz w:val="28"/>
          <w:szCs w:val="28"/>
        </w:rPr>
        <w:t>Полученный по этой технологии материал может подвергаться мех</w:t>
      </w:r>
      <w:r w:rsidRPr="00A94407">
        <w:rPr>
          <w:sz w:val="28"/>
          <w:szCs w:val="28"/>
        </w:rPr>
        <w:t>а</w:t>
      </w:r>
      <w:r w:rsidRPr="00A94407">
        <w:rPr>
          <w:sz w:val="28"/>
          <w:szCs w:val="28"/>
        </w:rPr>
        <w:t>нической обработке и калибровке на прессе под необходимые размеры при сохранении равномерной структуры. Может крепиться к металлическим листам с помощью пайки.</w:t>
      </w:r>
    </w:p>
    <w:p w:rsidR="003D5B1A" w:rsidRDefault="003D5B1A" w:rsidP="007B7C6C">
      <w:pPr>
        <w:pStyle w:val="ptx2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A94407">
        <w:rPr>
          <w:sz w:val="28"/>
          <w:szCs w:val="28"/>
        </w:rPr>
        <w:t>Были п</w:t>
      </w:r>
      <w:r w:rsidR="00B82725" w:rsidRPr="00A94407">
        <w:rPr>
          <w:sz w:val="28"/>
          <w:szCs w:val="28"/>
        </w:rPr>
        <w:t>роведены всесторонние исследования физических и акустич</w:t>
      </w:r>
      <w:r w:rsidR="00B82725" w:rsidRPr="00A94407">
        <w:rPr>
          <w:sz w:val="28"/>
          <w:szCs w:val="28"/>
        </w:rPr>
        <w:t>е</w:t>
      </w:r>
      <w:r w:rsidR="00B82725" w:rsidRPr="00A94407">
        <w:rPr>
          <w:sz w:val="28"/>
          <w:szCs w:val="28"/>
        </w:rPr>
        <w:t>ских свойств образцов такого материала с пористостью от 85 до 95 %, в том числе с градиентной пористостью и в сочетании с металлическими с</w:t>
      </w:r>
      <w:r w:rsidR="00B82725" w:rsidRPr="00A94407">
        <w:rPr>
          <w:sz w:val="28"/>
          <w:szCs w:val="28"/>
        </w:rPr>
        <w:t>о</w:t>
      </w:r>
      <w:r w:rsidR="00B82725" w:rsidRPr="00A94407">
        <w:rPr>
          <w:sz w:val="28"/>
          <w:szCs w:val="28"/>
        </w:rPr>
        <w:t>тами.</w:t>
      </w:r>
      <w:r w:rsidR="00A944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Проведено исследование </w:t>
      </w:r>
      <w:r w:rsidR="00781BD6">
        <w:rPr>
          <w:sz w:val="28"/>
          <w:szCs w:val="28"/>
        </w:rPr>
        <w:t>его коррозионной</w:t>
      </w:r>
      <w:r w:rsidR="00A94407">
        <w:rPr>
          <w:sz w:val="28"/>
          <w:szCs w:val="28"/>
        </w:rPr>
        <w:t xml:space="preserve"> </w:t>
      </w:r>
      <w:r w:rsidR="00781BD6">
        <w:rPr>
          <w:sz w:val="28"/>
          <w:szCs w:val="28"/>
        </w:rPr>
        <w:t>стойкости</w:t>
      </w:r>
      <w:r w:rsidR="00A94407">
        <w:rPr>
          <w:sz w:val="28"/>
          <w:szCs w:val="28"/>
        </w:rPr>
        <w:t>.</w:t>
      </w:r>
    </w:p>
    <w:p w:rsidR="00B82725" w:rsidRPr="00A94407" w:rsidRDefault="00B82725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A94407">
        <w:rPr>
          <w:sz w:val="28"/>
          <w:szCs w:val="28"/>
        </w:rPr>
        <w:t>На основе результатов испытаний различных типов конструкционных образцов на жаростойкость, твердость, плотность, пористость и коэффиц</w:t>
      </w:r>
      <w:r w:rsidRPr="00A94407">
        <w:rPr>
          <w:sz w:val="28"/>
          <w:szCs w:val="28"/>
        </w:rPr>
        <w:t>и</w:t>
      </w:r>
      <w:r w:rsidRPr="00A94407">
        <w:rPr>
          <w:sz w:val="28"/>
          <w:szCs w:val="28"/>
        </w:rPr>
        <w:t>ент звукопоглощения был получен вывод, что оптимальными свойс</w:t>
      </w:r>
      <w:r w:rsidRPr="00A94407">
        <w:rPr>
          <w:sz w:val="28"/>
          <w:szCs w:val="28"/>
        </w:rPr>
        <w:t>т</w:t>
      </w:r>
      <w:r w:rsidRPr="00A94407">
        <w:rPr>
          <w:sz w:val="28"/>
          <w:szCs w:val="28"/>
        </w:rPr>
        <w:t>вами обладают образцы на основе гомогенных однослойных ПВММ, кот</w:t>
      </w:r>
      <w:r w:rsidRPr="00A94407">
        <w:rPr>
          <w:sz w:val="28"/>
          <w:szCs w:val="28"/>
        </w:rPr>
        <w:t>о</w:t>
      </w:r>
      <w:r w:rsidRPr="00A94407">
        <w:rPr>
          <w:sz w:val="28"/>
          <w:szCs w:val="28"/>
        </w:rPr>
        <w:t xml:space="preserve">рые имеют наиболее высокий коэффициент звукопоглощения, наибольшую жаростойкость, самую низкую плотность и максимальную пористость (95%). </w:t>
      </w:r>
    </w:p>
    <w:p w:rsidR="00B82725" w:rsidRPr="00A94407" w:rsidRDefault="00B82725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A94407">
        <w:rPr>
          <w:sz w:val="28"/>
          <w:szCs w:val="28"/>
        </w:rPr>
        <w:t xml:space="preserve">На рисунке </w:t>
      </w:r>
      <w:r w:rsidR="00A94407">
        <w:rPr>
          <w:sz w:val="28"/>
          <w:szCs w:val="28"/>
        </w:rPr>
        <w:t>2</w:t>
      </w:r>
      <w:r w:rsidRPr="00A94407">
        <w:rPr>
          <w:sz w:val="28"/>
          <w:szCs w:val="28"/>
        </w:rPr>
        <w:t xml:space="preserve"> представлены частотные зависимости звукопоглощения конструкционных образцов ЗПК трех типов на основе ПВММ из вол</w:t>
      </w:r>
      <w:r w:rsidRPr="00A94407">
        <w:rPr>
          <w:sz w:val="28"/>
          <w:szCs w:val="28"/>
        </w:rPr>
        <w:t>о</w:t>
      </w:r>
      <w:r w:rsidRPr="00A94407">
        <w:rPr>
          <w:sz w:val="28"/>
          <w:szCs w:val="28"/>
        </w:rPr>
        <w:t>кон нихрома. Коэффициент звукопоглощения α конструкционных образцов</w:t>
      </w:r>
      <w:r w:rsidRPr="00A94407">
        <w:rPr>
          <w:b/>
          <w:i/>
          <w:sz w:val="28"/>
          <w:szCs w:val="28"/>
        </w:rPr>
        <w:t xml:space="preserve"> </w:t>
      </w:r>
      <w:r w:rsidRPr="00A94407">
        <w:rPr>
          <w:sz w:val="28"/>
          <w:szCs w:val="28"/>
        </w:rPr>
        <w:t>определяли на интерферометре при расположении образца по отнош</w:t>
      </w:r>
      <w:r w:rsidRPr="00A94407">
        <w:rPr>
          <w:sz w:val="28"/>
          <w:szCs w:val="28"/>
        </w:rPr>
        <w:t>е</w:t>
      </w:r>
      <w:r w:rsidRPr="00A94407">
        <w:rPr>
          <w:sz w:val="28"/>
          <w:szCs w:val="28"/>
        </w:rPr>
        <w:t xml:space="preserve">нию к жесткой стенке с воздушным зазором </w:t>
      </w:r>
      <w:smartTag w:uri="urn:schemas-microsoft-com:office:smarttags" w:element="metricconverter">
        <w:smartTagPr>
          <w:attr w:name="ProductID" w:val="0 мм"/>
        </w:smartTagPr>
        <w:r w:rsidRPr="00A94407">
          <w:rPr>
            <w:sz w:val="28"/>
            <w:szCs w:val="28"/>
          </w:rPr>
          <w:t>0 мм</w:t>
        </w:r>
      </w:smartTag>
      <w:r w:rsidRPr="00A94407">
        <w:rPr>
          <w:sz w:val="28"/>
          <w:szCs w:val="28"/>
        </w:rPr>
        <w:t>.</w:t>
      </w:r>
    </w:p>
    <w:p w:rsidR="003D5B1A" w:rsidRDefault="003D5B1A" w:rsidP="00B82725">
      <w:pPr>
        <w:ind w:firstLine="708"/>
        <w:jc w:val="both"/>
      </w:pPr>
    </w:p>
    <w:p w:rsidR="003D5B1A" w:rsidRDefault="00713957" w:rsidP="003D5B1A">
      <w:pPr>
        <w:jc w:val="center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58.85pt;margin-top:201.55pt;width:45.7pt;height:24.4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" stroked="f">
            <v:textbox>
              <w:txbxContent>
                <w:p w:rsidR="000129EE" w:rsidRPr="008728DB" w:rsidRDefault="000129EE" w:rsidP="003D5B1A">
                  <w:pPr>
                    <w:rPr>
                      <w:sz w:val="20"/>
                      <w:szCs w:val="20"/>
                    </w:rPr>
                  </w:pPr>
                  <w:r w:rsidRPr="008728DB">
                    <w:rPr>
                      <w:sz w:val="20"/>
                      <w:szCs w:val="20"/>
                      <w:lang w:val="en-US"/>
                    </w:rPr>
                    <w:t>f</w:t>
                  </w:r>
                  <w:r w:rsidRPr="008728DB">
                    <w:rPr>
                      <w:sz w:val="20"/>
                      <w:szCs w:val="20"/>
                    </w:rPr>
                    <w:t>, кГц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92.15pt;margin-top:.15pt;width:20.65pt;height:24.4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" stroked="f">
            <v:textbox>
              <w:txbxContent>
                <w:p w:rsidR="000129EE" w:rsidRDefault="000129EE" w:rsidP="003D5B1A">
                  <w:r>
                    <w:t>α</w:t>
                  </w:r>
                </w:p>
              </w:txbxContent>
            </v:textbox>
          </v:shape>
        </w:pict>
      </w:r>
      <w:r w:rsidR="00CD3A72">
        <w:rPr>
          <w:noProof/>
        </w:rPr>
        <w:drawing>
          <wp:inline distT="0" distB="0" distL="0" distR="0">
            <wp:extent cx="3600450" cy="3476625"/>
            <wp:effectExtent l="0" t="0" r="0" b="9525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326" t="999" r="15356" b="4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B1A" w:rsidRDefault="003D5B1A" w:rsidP="003D5B1A">
      <w:pPr>
        <w:jc w:val="center"/>
      </w:pPr>
    </w:p>
    <w:p w:rsidR="003D5B1A" w:rsidRPr="007B7C6C" w:rsidRDefault="003D5B1A" w:rsidP="007B7C6C">
      <w:pPr>
        <w:spacing w:line="360" w:lineRule="auto"/>
        <w:jc w:val="center"/>
        <w:rPr>
          <w:szCs w:val="28"/>
        </w:rPr>
      </w:pPr>
      <w:r w:rsidRPr="007B7C6C">
        <w:rPr>
          <w:szCs w:val="28"/>
        </w:rPr>
        <w:t xml:space="preserve">Рисунок </w:t>
      </w:r>
      <w:r w:rsidR="00A94407" w:rsidRPr="007B7C6C">
        <w:rPr>
          <w:szCs w:val="28"/>
        </w:rPr>
        <w:t>2</w:t>
      </w:r>
      <w:r w:rsidRPr="007B7C6C">
        <w:rPr>
          <w:szCs w:val="28"/>
        </w:rPr>
        <w:t xml:space="preserve"> – Коэффициент звукопоглощения образцов ЗПК на основе ПВММ</w:t>
      </w:r>
    </w:p>
    <w:p w:rsidR="00A94407" w:rsidRDefault="00A94407" w:rsidP="00B82725">
      <w:pPr>
        <w:ind w:firstLine="708"/>
        <w:jc w:val="both"/>
      </w:pPr>
    </w:p>
    <w:p w:rsidR="00B82725" w:rsidRPr="007B7C6C" w:rsidRDefault="00B82725" w:rsidP="007B7C6C">
      <w:pPr>
        <w:spacing w:line="360" w:lineRule="auto"/>
        <w:ind w:firstLine="426"/>
        <w:jc w:val="both"/>
        <w:rPr>
          <w:bCs/>
          <w:spacing w:val="-6"/>
          <w:sz w:val="28"/>
          <w:szCs w:val="28"/>
        </w:rPr>
      </w:pPr>
      <w:r w:rsidRPr="007B7C6C">
        <w:rPr>
          <w:spacing w:val="-6"/>
          <w:sz w:val="28"/>
          <w:szCs w:val="28"/>
        </w:rPr>
        <w:t>На стенде У-96Т (ФГ</w:t>
      </w:r>
      <w:r w:rsidR="00A94407" w:rsidRPr="007B7C6C">
        <w:rPr>
          <w:spacing w:val="-6"/>
          <w:sz w:val="28"/>
          <w:szCs w:val="28"/>
        </w:rPr>
        <w:t xml:space="preserve">УП «ЦИАМ имени П.И. Баранова») </w:t>
      </w:r>
      <w:r w:rsidRPr="007B7C6C">
        <w:rPr>
          <w:spacing w:val="-6"/>
          <w:sz w:val="28"/>
          <w:szCs w:val="28"/>
        </w:rPr>
        <w:t>были пров</w:t>
      </w:r>
      <w:r w:rsidRPr="007B7C6C">
        <w:rPr>
          <w:spacing w:val="-6"/>
          <w:sz w:val="28"/>
          <w:szCs w:val="28"/>
        </w:rPr>
        <w:t>е</w:t>
      </w:r>
      <w:r w:rsidRPr="007B7C6C">
        <w:rPr>
          <w:spacing w:val="-6"/>
          <w:sz w:val="28"/>
          <w:szCs w:val="28"/>
        </w:rPr>
        <w:t>дены экспериментальные исследования акустических характеристик канала, обл</w:t>
      </w:r>
      <w:r w:rsidRPr="007B7C6C">
        <w:rPr>
          <w:spacing w:val="-6"/>
          <w:sz w:val="28"/>
          <w:szCs w:val="28"/>
        </w:rPr>
        <w:t>и</w:t>
      </w:r>
      <w:r w:rsidRPr="007B7C6C">
        <w:rPr>
          <w:spacing w:val="-6"/>
          <w:sz w:val="28"/>
          <w:szCs w:val="28"/>
        </w:rPr>
        <w:t xml:space="preserve">цованного четырьмя панелями ЗПК на основе ПВММ из волокон нихрома. Исследования проводились </w:t>
      </w:r>
      <w:r w:rsidRPr="007B7C6C">
        <w:rPr>
          <w:bCs/>
          <w:spacing w:val="-6"/>
          <w:sz w:val="28"/>
          <w:szCs w:val="28"/>
        </w:rPr>
        <w:t>в диапазоне частот 800-10000 Гц, при числе М = 0,35-0,40 (число Маха – отношение скорости потока к скорости звука) и уро</w:t>
      </w:r>
      <w:r w:rsidRPr="007B7C6C">
        <w:rPr>
          <w:bCs/>
          <w:spacing w:val="-6"/>
          <w:sz w:val="28"/>
          <w:szCs w:val="28"/>
        </w:rPr>
        <w:t>в</w:t>
      </w:r>
      <w:r w:rsidRPr="007B7C6C">
        <w:rPr>
          <w:bCs/>
          <w:spacing w:val="-6"/>
          <w:sz w:val="28"/>
          <w:szCs w:val="28"/>
        </w:rPr>
        <w:t>не звукового давления 110-150 дБ, то есть в условиях, близких к существу</w:t>
      </w:r>
      <w:r w:rsidRPr="007B7C6C">
        <w:rPr>
          <w:bCs/>
          <w:spacing w:val="-6"/>
          <w:sz w:val="28"/>
          <w:szCs w:val="28"/>
        </w:rPr>
        <w:t>ю</w:t>
      </w:r>
      <w:r w:rsidRPr="007B7C6C">
        <w:rPr>
          <w:bCs/>
          <w:spacing w:val="-6"/>
          <w:sz w:val="28"/>
          <w:szCs w:val="28"/>
        </w:rPr>
        <w:t xml:space="preserve">щим в каналах натурных реактивных двигателей. </w:t>
      </w:r>
    </w:p>
    <w:p w:rsidR="00B82725" w:rsidRPr="007B7C6C" w:rsidRDefault="00B82725" w:rsidP="007B7C6C">
      <w:pPr>
        <w:spacing w:line="360" w:lineRule="auto"/>
        <w:ind w:firstLine="426"/>
        <w:jc w:val="both"/>
        <w:rPr>
          <w:bCs/>
          <w:spacing w:val="-6"/>
          <w:sz w:val="28"/>
          <w:szCs w:val="28"/>
        </w:rPr>
      </w:pPr>
      <w:r w:rsidRPr="007B7C6C">
        <w:rPr>
          <w:spacing w:val="-6"/>
          <w:sz w:val="28"/>
          <w:szCs w:val="28"/>
        </w:rPr>
        <w:t>По результатам проведенных исследований, было у</w:t>
      </w:r>
      <w:r w:rsidRPr="007B7C6C">
        <w:rPr>
          <w:bCs/>
          <w:spacing w:val="-6"/>
          <w:sz w:val="28"/>
          <w:szCs w:val="28"/>
        </w:rPr>
        <w:t>становлено, что ЗПК на основе ПВММ являются существенно более широкополосными по сравнению с резонансными конструкциями и характеризуется равномерным спектром п</w:t>
      </w:r>
      <w:r w:rsidRPr="007B7C6C">
        <w:rPr>
          <w:bCs/>
          <w:spacing w:val="-6"/>
          <w:sz w:val="28"/>
          <w:szCs w:val="28"/>
        </w:rPr>
        <w:t>о</w:t>
      </w:r>
      <w:r w:rsidRPr="007B7C6C">
        <w:rPr>
          <w:bCs/>
          <w:spacing w:val="-6"/>
          <w:sz w:val="28"/>
          <w:szCs w:val="28"/>
        </w:rPr>
        <w:t>глощения на частотах выше 1,6 кГц с эффективностью 6-8 дБ.</w:t>
      </w:r>
    </w:p>
    <w:p w:rsidR="00B82725" w:rsidRPr="007B7C6C" w:rsidRDefault="00B82725" w:rsidP="007B7C6C">
      <w:pPr>
        <w:spacing w:line="360" w:lineRule="auto"/>
        <w:ind w:firstLine="426"/>
        <w:jc w:val="both"/>
        <w:rPr>
          <w:spacing w:val="-6"/>
          <w:sz w:val="28"/>
          <w:szCs w:val="28"/>
        </w:rPr>
      </w:pPr>
      <w:r w:rsidRPr="007B7C6C">
        <w:rPr>
          <w:spacing w:val="-6"/>
          <w:sz w:val="28"/>
          <w:szCs w:val="28"/>
        </w:rPr>
        <w:t>По весовым характеристикам ПВММ из волокон нихрома соответствует металлическому сотовому заполнителю (вес 1 м</w:t>
      </w:r>
      <w:r w:rsidRPr="007B7C6C">
        <w:rPr>
          <w:spacing w:val="-6"/>
          <w:sz w:val="28"/>
          <w:szCs w:val="28"/>
          <w:vertAlign w:val="superscript"/>
        </w:rPr>
        <w:t>2</w:t>
      </w:r>
      <w:r w:rsidRPr="007B7C6C">
        <w:rPr>
          <w:spacing w:val="-6"/>
          <w:sz w:val="28"/>
          <w:szCs w:val="28"/>
        </w:rPr>
        <w:t xml:space="preserve"> такого материала с порист</w:t>
      </w:r>
      <w:r w:rsidRPr="007B7C6C">
        <w:rPr>
          <w:spacing w:val="-6"/>
          <w:sz w:val="28"/>
          <w:szCs w:val="28"/>
        </w:rPr>
        <w:t>о</w:t>
      </w:r>
      <w:r w:rsidRPr="007B7C6C">
        <w:rPr>
          <w:spacing w:val="-6"/>
          <w:sz w:val="28"/>
          <w:szCs w:val="28"/>
        </w:rPr>
        <w:t>стью 95 % при толщине 10 мм составляет 4 кг).</w:t>
      </w:r>
    </w:p>
    <w:p w:rsidR="00B82725" w:rsidRPr="007B7C6C" w:rsidRDefault="00B82725" w:rsidP="007B7C6C">
      <w:pPr>
        <w:spacing w:line="360" w:lineRule="auto"/>
        <w:ind w:firstLine="426"/>
        <w:jc w:val="both"/>
        <w:rPr>
          <w:spacing w:val="-6"/>
          <w:sz w:val="28"/>
          <w:szCs w:val="28"/>
        </w:rPr>
      </w:pPr>
      <w:r w:rsidRPr="007B7C6C">
        <w:rPr>
          <w:spacing w:val="-6"/>
          <w:sz w:val="28"/>
          <w:szCs w:val="28"/>
        </w:rPr>
        <w:t>Как показали дальнейшие исследования, с использованием технологии п</w:t>
      </w:r>
      <w:r w:rsidRPr="007B7C6C">
        <w:rPr>
          <w:spacing w:val="-6"/>
          <w:sz w:val="28"/>
          <w:szCs w:val="28"/>
        </w:rPr>
        <w:t>о</w:t>
      </w:r>
      <w:r w:rsidRPr="007B7C6C">
        <w:rPr>
          <w:spacing w:val="-6"/>
          <w:sz w:val="28"/>
          <w:szCs w:val="28"/>
        </w:rPr>
        <w:t xml:space="preserve">лучения волокон методом </w:t>
      </w:r>
      <w:r w:rsidR="00A94407" w:rsidRPr="007B7C6C">
        <w:rPr>
          <w:spacing w:val="-6"/>
          <w:sz w:val="28"/>
          <w:szCs w:val="28"/>
        </w:rPr>
        <w:t>экстракции висящей капли расплава (</w:t>
      </w:r>
      <w:r w:rsidRPr="007B7C6C">
        <w:rPr>
          <w:spacing w:val="-6"/>
          <w:sz w:val="28"/>
          <w:szCs w:val="28"/>
        </w:rPr>
        <w:t>ЭВКР</w:t>
      </w:r>
      <w:r w:rsidR="00A94407" w:rsidRPr="007B7C6C">
        <w:rPr>
          <w:spacing w:val="-6"/>
          <w:sz w:val="28"/>
          <w:szCs w:val="28"/>
        </w:rPr>
        <w:t>)</w:t>
      </w:r>
      <w:r w:rsidRPr="007B7C6C">
        <w:rPr>
          <w:spacing w:val="-6"/>
          <w:sz w:val="28"/>
          <w:szCs w:val="28"/>
        </w:rPr>
        <w:t>,</w:t>
      </w:r>
      <w:r w:rsidR="000129EE" w:rsidRPr="007B7C6C">
        <w:rPr>
          <w:spacing w:val="-6"/>
          <w:sz w:val="28"/>
          <w:szCs w:val="28"/>
        </w:rPr>
        <w:t xml:space="preserve"> ос</w:t>
      </w:r>
      <w:r w:rsidR="000129EE" w:rsidRPr="007B7C6C">
        <w:rPr>
          <w:spacing w:val="-6"/>
          <w:sz w:val="28"/>
          <w:szCs w:val="28"/>
        </w:rPr>
        <w:t>у</w:t>
      </w:r>
      <w:r w:rsidR="000129EE" w:rsidRPr="007B7C6C">
        <w:rPr>
          <w:spacing w:val="-6"/>
          <w:sz w:val="28"/>
          <w:szCs w:val="28"/>
        </w:rPr>
        <w:lastRenderedPageBreak/>
        <w:t>ществляемой в МАТИ,</w:t>
      </w:r>
      <w:r w:rsidRPr="007B7C6C">
        <w:rPr>
          <w:spacing w:val="-6"/>
          <w:sz w:val="28"/>
          <w:szCs w:val="28"/>
        </w:rPr>
        <w:t xml:space="preserve"> возможно создание пористо-волокнистого металлич</w:t>
      </w:r>
      <w:r w:rsidRPr="007B7C6C">
        <w:rPr>
          <w:spacing w:val="-6"/>
          <w:sz w:val="28"/>
          <w:szCs w:val="28"/>
        </w:rPr>
        <w:t>е</w:t>
      </w:r>
      <w:r w:rsidRPr="007B7C6C">
        <w:rPr>
          <w:spacing w:val="-6"/>
          <w:sz w:val="28"/>
          <w:szCs w:val="28"/>
        </w:rPr>
        <w:t>ского материала из волокон жаростойких сплавов с еще меньшим удельным весом и с необходимыми для применения его в качестве наполнителя высок</w:t>
      </w:r>
      <w:r w:rsidRPr="007B7C6C">
        <w:rPr>
          <w:spacing w:val="-6"/>
          <w:sz w:val="28"/>
          <w:szCs w:val="28"/>
        </w:rPr>
        <w:t>о</w:t>
      </w:r>
      <w:r w:rsidRPr="007B7C6C">
        <w:rPr>
          <w:spacing w:val="-6"/>
          <w:sz w:val="28"/>
          <w:szCs w:val="28"/>
        </w:rPr>
        <w:t xml:space="preserve">температурных ЗПК авиационных двигателей свойствами. </w:t>
      </w:r>
    </w:p>
    <w:p w:rsidR="00B82725" w:rsidRPr="007B7C6C" w:rsidRDefault="00B82725" w:rsidP="007B7C6C">
      <w:pPr>
        <w:pStyle w:val="ptx2"/>
        <w:spacing w:before="0" w:beforeAutospacing="0" w:after="0" w:afterAutospacing="0" w:line="360" w:lineRule="auto"/>
        <w:ind w:firstLine="426"/>
        <w:jc w:val="both"/>
        <w:rPr>
          <w:spacing w:val="-6"/>
          <w:sz w:val="28"/>
          <w:szCs w:val="28"/>
        </w:rPr>
      </w:pPr>
      <w:r w:rsidRPr="007B7C6C">
        <w:rPr>
          <w:spacing w:val="-6"/>
          <w:sz w:val="28"/>
          <w:szCs w:val="28"/>
        </w:rPr>
        <w:t>Метод ЭВКР позволяет получать непрерывное волокно, из которого во</w:t>
      </w:r>
      <w:r w:rsidRPr="007B7C6C">
        <w:rPr>
          <w:spacing w:val="-6"/>
          <w:sz w:val="28"/>
          <w:szCs w:val="28"/>
        </w:rPr>
        <w:t>з</w:t>
      </w:r>
      <w:r w:rsidRPr="007B7C6C">
        <w:rPr>
          <w:spacing w:val="-6"/>
          <w:sz w:val="28"/>
          <w:szCs w:val="28"/>
        </w:rPr>
        <w:t>можно формирование холста непосредственно после его отрыва от р</w:t>
      </w:r>
      <w:r w:rsidRPr="007B7C6C">
        <w:rPr>
          <w:spacing w:val="-6"/>
          <w:sz w:val="28"/>
          <w:szCs w:val="28"/>
        </w:rPr>
        <w:t>а</w:t>
      </w:r>
      <w:r w:rsidRPr="007B7C6C">
        <w:rPr>
          <w:spacing w:val="-6"/>
          <w:sz w:val="28"/>
          <w:szCs w:val="28"/>
        </w:rPr>
        <w:t>бочей поверхности диска теплоприемника. При этом формирующийся на прин</w:t>
      </w:r>
      <w:r w:rsidRPr="007B7C6C">
        <w:rPr>
          <w:spacing w:val="-6"/>
          <w:sz w:val="28"/>
          <w:szCs w:val="28"/>
        </w:rPr>
        <w:t>и</w:t>
      </w:r>
      <w:r w:rsidRPr="007B7C6C">
        <w:rPr>
          <w:spacing w:val="-6"/>
          <w:sz w:val="28"/>
          <w:szCs w:val="28"/>
        </w:rPr>
        <w:t>мающей поверхности холст, при оптимально подобранных параметрах пр</w:t>
      </w:r>
      <w:r w:rsidRPr="007B7C6C">
        <w:rPr>
          <w:spacing w:val="-6"/>
          <w:sz w:val="28"/>
          <w:szCs w:val="28"/>
        </w:rPr>
        <w:t>о</w:t>
      </w:r>
      <w:r w:rsidRPr="007B7C6C">
        <w:rPr>
          <w:spacing w:val="-6"/>
          <w:sz w:val="28"/>
          <w:szCs w:val="28"/>
        </w:rPr>
        <w:t>цесса, имеет равномерную волокнистую структуру при средней плотности около 0,05 г/см</w:t>
      </w:r>
      <w:r w:rsidRPr="007B7C6C">
        <w:rPr>
          <w:spacing w:val="-6"/>
          <w:sz w:val="28"/>
          <w:szCs w:val="28"/>
          <w:vertAlign w:val="superscript"/>
        </w:rPr>
        <w:t>3</w:t>
      </w:r>
      <w:r w:rsidRPr="007B7C6C">
        <w:rPr>
          <w:spacing w:val="-6"/>
          <w:sz w:val="28"/>
          <w:szCs w:val="28"/>
        </w:rPr>
        <w:t xml:space="preserve"> и достаточную для его дальнейшей обработки механическую прочность, которая обеспечивается за счет механического сцепления волокон вследствие их перегибов и за счет образования очагов припекания волокон из-за наличия на их поверхности расплава (рисунок</w:t>
      </w:r>
      <w:r w:rsidR="000129EE" w:rsidRPr="007B7C6C">
        <w:rPr>
          <w:spacing w:val="-6"/>
          <w:sz w:val="28"/>
          <w:szCs w:val="28"/>
        </w:rPr>
        <w:t xml:space="preserve"> 3</w:t>
      </w:r>
      <w:r w:rsidRPr="007B7C6C">
        <w:rPr>
          <w:spacing w:val="-6"/>
          <w:sz w:val="28"/>
          <w:szCs w:val="28"/>
        </w:rPr>
        <w:t>).</w:t>
      </w:r>
    </w:p>
    <w:p w:rsidR="00B82725" w:rsidRPr="000129EE" w:rsidRDefault="00B82725" w:rsidP="000129EE">
      <w:pPr>
        <w:pStyle w:val="ptx2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B82725" w:rsidRDefault="00CD3A72" w:rsidP="000129EE">
      <w:pPr>
        <w:pStyle w:val="ptx2"/>
        <w:spacing w:before="0" w:beforeAutospacing="0" w:after="0" w:afterAutospacing="0" w:line="360" w:lineRule="auto"/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3019425" cy="2085975"/>
            <wp:effectExtent l="0" t="0" r="9525" b="9525"/>
            <wp:docPr id="3" name="Рисунок 4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725" w:rsidRDefault="00CD3A72" w:rsidP="00B82725">
      <w:pPr>
        <w:pStyle w:val="ptx2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>
            <wp:extent cx="2600325" cy="1800225"/>
            <wp:effectExtent l="0" t="0" r="9525" b="9525"/>
            <wp:docPr id="4" name="Рисунок 4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0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725" w:rsidRDefault="00B82725" w:rsidP="00B82725">
      <w:pPr>
        <w:pStyle w:val="ptx2"/>
        <w:spacing w:before="0" w:beforeAutospacing="0" w:after="0" w:afterAutospacing="0"/>
        <w:jc w:val="center"/>
      </w:pPr>
    </w:p>
    <w:p w:rsidR="00B82725" w:rsidRPr="007B7C6C" w:rsidRDefault="00B82725" w:rsidP="00B82725">
      <w:pPr>
        <w:pStyle w:val="ptx2"/>
        <w:jc w:val="center"/>
        <w:rPr>
          <w:szCs w:val="28"/>
        </w:rPr>
      </w:pPr>
      <w:r w:rsidRPr="007B7C6C">
        <w:rPr>
          <w:szCs w:val="28"/>
        </w:rPr>
        <w:t xml:space="preserve">Рисунок </w:t>
      </w:r>
      <w:r w:rsidR="000129EE" w:rsidRPr="007B7C6C">
        <w:rPr>
          <w:szCs w:val="28"/>
        </w:rPr>
        <w:t>3</w:t>
      </w:r>
      <w:r w:rsidRPr="007B7C6C">
        <w:rPr>
          <w:szCs w:val="28"/>
        </w:rPr>
        <w:t xml:space="preserve"> – Холст из волокон сплава типа Х23Ю5, полученный методом ЭВКР, и его микроструктура</w:t>
      </w:r>
    </w:p>
    <w:p w:rsidR="000129EE" w:rsidRPr="0054576E" w:rsidRDefault="000129EE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54576E">
        <w:rPr>
          <w:sz w:val="28"/>
          <w:szCs w:val="28"/>
        </w:rPr>
        <w:lastRenderedPageBreak/>
        <w:t xml:space="preserve">По результатам проведенных испытаний коррозионной стойкости и жаростойкости ПВММ со сверхнизкой плотностью из сплава системы </w:t>
      </w:r>
      <w:r w:rsidRPr="0054576E">
        <w:rPr>
          <w:sz w:val="28"/>
          <w:szCs w:val="28"/>
          <w:lang w:val="en-US"/>
        </w:rPr>
        <w:t>Fe</w:t>
      </w:r>
      <w:r w:rsidRPr="0054576E">
        <w:rPr>
          <w:sz w:val="28"/>
          <w:szCs w:val="28"/>
        </w:rPr>
        <w:t>-</w:t>
      </w:r>
      <w:r w:rsidRPr="0054576E">
        <w:rPr>
          <w:sz w:val="28"/>
          <w:szCs w:val="28"/>
          <w:lang w:val="en-US"/>
        </w:rPr>
        <w:t>Cr</w:t>
      </w:r>
      <w:r w:rsidRPr="0054576E">
        <w:rPr>
          <w:sz w:val="28"/>
          <w:szCs w:val="28"/>
        </w:rPr>
        <w:t>-</w:t>
      </w:r>
      <w:r w:rsidRPr="0054576E">
        <w:rPr>
          <w:sz w:val="28"/>
          <w:szCs w:val="28"/>
          <w:lang w:val="en-US"/>
        </w:rPr>
        <w:t>Al</w:t>
      </w:r>
      <w:r w:rsidRPr="0054576E">
        <w:rPr>
          <w:sz w:val="28"/>
          <w:szCs w:val="28"/>
        </w:rPr>
        <w:t xml:space="preserve"> может эксплуатироваться при рабочей температуре до 700</w:t>
      </w:r>
      <w:r w:rsidRPr="0054576E">
        <w:rPr>
          <w:sz w:val="28"/>
          <w:szCs w:val="28"/>
        </w:rPr>
        <w:sym w:font="Symbol" w:char="F0B0"/>
      </w:r>
      <w:r w:rsidRPr="0054576E">
        <w:rPr>
          <w:sz w:val="28"/>
          <w:szCs w:val="28"/>
        </w:rPr>
        <w:t>С и выше – привес образцов этого материала не превышает 1,1 % за 100 часов при температуре 700</w:t>
      </w:r>
      <w:r w:rsidRPr="0054576E">
        <w:rPr>
          <w:sz w:val="28"/>
          <w:szCs w:val="28"/>
        </w:rPr>
        <w:sym w:font="Symbol" w:char="F0B0"/>
      </w:r>
      <w:r w:rsidRPr="0054576E">
        <w:rPr>
          <w:sz w:val="28"/>
          <w:szCs w:val="28"/>
        </w:rPr>
        <w:t>С.</w:t>
      </w:r>
    </w:p>
    <w:p w:rsidR="00B82725" w:rsidRPr="0054576E" w:rsidRDefault="00B82725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54576E">
        <w:rPr>
          <w:sz w:val="28"/>
          <w:szCs w:val="28"/>
        </w:rPr>
        <w:t>Для получения из холстов ПВММ наполнителя ЗПК сверхнизкой пло</w:t>
      </w:r>
      <w:r w:rsidRPr="0054576E">
        <w:rPr>
          <w:sz w:val="28"/>
          <w:szCs w:val="28"/>
        </w:rPr>
        <w:t>т</w:t>
      </w:r>
      <w:r w:rsidRPr="0054576E">
        <w:rPr>
          <w:sz w:val="28"/>
          <w:szCs w:val="28"/>
        </w:rPr>
        <w:t>ности в виде матов заданной толщины использовалась технология прока</w:t>
      </w:r>
      <w:r w:rsidRPr="0054576E">
        <w:rPr>
          <w:sz w:val="28"/>
          <w:szCs w:val="28"/>
        </w:rPr>
        <w:t>т</w:t>
      </w:r>
      <w:r w:rsidRPr="0054576E">
        <w:rPr>
          <w:sz w:val="28"/>
          <w:szCs w:val="28"/>
        </w:rPr>
        <w:t>ки заготовок, собранных из нескольких волокнистых холстов. Прокатка ПВММ на двухвалковом каландре позволила получить маты толщ</w:t>
      </w:r>
      <w:r w:rsidRPr="0054576E">
        <w:rPr>
          <w:sz w:val="28"/>
          <w:szCs w:val="28"/>
        </w:rPr>
        <w:t>и</w:t>
      </w:r>
      <w:r w:rsidRPr="0054576E">
        <w:rPr>
          <w:sz w:val="28"/>
          <w:szCs w:val="28"/>
        </w:rPr>
        <w:t>ной до 20 мм с плотностью 0,2-0,3 г/см</w:t>
      </w:r>
      <w:r w:rsidRPr="0054576E">
        <w:rPr>
          <w:sz w:val="28"/>
          <w:szCs w:val="28"/>
          <w:vertAlign w:val="superscript"/>
        </w:rPr>
        <w:t>3</w:t>
      </w:r>
      <w:r w:rsidRPr="0054576E">
        <w:rPr>
          <w:sz w:val="28"/>
          <w:szCs w:val="28"/>
        </w:rPr>
        <w:t xml:space="preserve"> и пористостью более 95 %. </w:t>
      </w:r>
    </w:p>
    <w:p w:rsidR="000129EE" w:rsidRPr="0054576E" w:rsidRDefault="00B82725" w:rsidP="007B7C6C">
      <w:pPr>
        <w:spacing w:line="360" w:lineRule="auto"/>
        <w:ind w:firstLine="426"/>
        <w:jc w:val="both"/>
        <w:rPr>
          <w:bCs/>
          <w:color w:val="000000"/>
          <w:kern w:val="24"/>
          <w:sz w:val="28"/>
          <w:szCs w:val="28"/>
        </w:rPr>
      </w:pPr>
      <w:r w:rsidRPr="0054576E">
        <w:rPr>
          <w:sz w:val="28"/>
          <w:szCs w:val="28"/>
        </w:rPr>
        <w:t>Такой материал при малом удельном весе имеет достаточную про</w:t>
      </w:r>
      <w:r w:rsidRPr="0054576E">
        <w:rPr>
          <w:sz w:val="28"/>
          <w:szCs w:val="28"/>
        </w:rPr>
        <w:t>ч</w:t>
      </w:r>
      <w:r w:rsidRPr="0054576E">
        <w:rPr>
          <w:sz w:val="28"/>
          <w:szCs w:val="28"/>
        </w:rPr>
        <w:t>ность и упругость для применения его в качестве наполнителя высокоте</w:t>
      </w:r>
      <w:r w:rsidRPr="0054576E">
        <w:rPr>
          <w:sz w:val="28"/>
          <w:szCs w:val="28"/>
        </w:rPr>
        <w:t>м</w:t>
      </w:r>
      <w:r w:rsidRPr="0054576E">
        <w:rPr>
          <w:sz w:val="28"/>
          <w:szCs w:val="28"/>
        </w:rPr>
        <w:t xml:space="preserve">пературных ЗПК авиационного двигателя. Материал легко обрабатывается, а его высокая пластичность и упругость обеспечивают  </w:t>
      </w:r>
      <w:r w:rsidRPr="0054576E">
        <w:rPr>
          <w:bCs/>
          <w:color w:val="000000"/>
          <w:kern w:val="24"/>
          <w:sz w:val="28"/>
          <w:szCs w:val="28"/>
        </w:rPr>
        <w:t>возможность з</w:t>
      </w:r>
      <w:r w:rsidRPr="0054576E">
        <w:rPr>
          <w:bCs/>
          <w:color w:val="000000"/>
          <w:kern w:val="24"/>
          <w:sz w:val="28"/>
          <w:szCs w:val="28"/>
        </w:rPr>
        <w:t>а</w:t>
      </w:r>
      <w:r w:rsidRPr="0054576E">
        <w:rPr>
          <w:bCs/>
          <w:color w:val="000000"/>
          <w:kern w:val="24"/>
          <w:sz w:val="28"/>
          <w:szCs w:val="28"/>
        </w:rPr>
        <w:t>полнения рабочего пространства ЗПК любой конфигурации и радиуса и исключение необходимости припаивания или крепления наполнителя к м</w:t>
      </w:r>
      <w:r w:rsidRPr="0054576E">
        <w:rPr>
          <w:bCs/>
          <w:color w:val="000000"/>
          <w:kern w:val="24"/>
          <w:sz w:val="28"/>
          <w:szCs w:val="28"/>
        </w:rPr>
        <w:t>е</w:t>
      </w:r>
      <w:r w:rsidRPr="0054576E">
        <w:rPr>
          <w:bCs/>
          <w:color w:val="000000"/>
          <w:kern w:val="24"/>
          <w:sz w:val="28"/>
          <w:szCs w:val="28"/>
        </w:rPr>
        <w:t>таллической основе.</w:t>
      </w:r>
    </w:p>
    <w:p w:rsidR="000129EE" w:rsidRDefault="000129EE" w:rsidP="007B7C6C">
      <w:pPr>
        <w:spacing w:line="360" w:lineRule="auto"/>
        <w:ind w:firstLine="426"/>
        <w:jc w:val="both"/>
        <w:rPr>
          <w:sz w:val="28"/>
          <w:szCs w:val="28"/>
          <w:lang w:val="en-US"/>
        </w:rPr>
      </w:pPr>
      <w:r w:rsidRPr="0054576E">
        <w:rPr>
          <w:sz w:val="28"/>
          <w:szCs w:val="28"/>
        </w:rPr>
        <w:t>В НИМК ФГУП «ЦАГИ» проведены исследования акустических х</w:t>
      </w:r>
      <w:r w:rsidRPr="0054576E">
        <w:rPr>
          <w:sz w:val="28"/>
          <w:szCs w:val="28"/>
        </w:rPr>
        <w:t>а</w:t>
      </w:r>
      <w:r w:rsidRPr="0054576E">
        <w:rPr>
          <w:sz w:val="28"/>
          <w:szCs w:val="28"/>
        </w:rPr>
        <w:t xml:space="preserve">рактеристик (коэффициента звукопоглощения </w:t>
      </w:r>
      <w:r w:rsidRPr="0054576E">
        <w:rPr>
          <w:sz w:val="28"/>
          <w:szCs w:val="28"/>
        </w:rPr>
        <w:sym w:font="Symbol" w:char="F061"/>
      </w:r>
      <w:r w:rsidRPr="0054576E">
        <w:rPr>
          <w:sz w:val="28"/>
          <w:szCs w:val="28"/>
        </w:rPr>
        <w:t xml:space="preserve"> и импенданса </w:t>
      </w:r>
      <w:r w:rsidRPr="0054576E">
        <w:rPr>
          <w:sz w:val="28"/>
          <w:szCs w:val="28"/>
          <w:lang w:val="en-US"/>
        </w:rPr>
        <w:t>Re</w:t>
      </w:r>
      <w:r w:rsidRPr="0054576E">
        <w:rPr>
          <w:sz w:val="28"/>
          <w:szCs w:val="28"/>
        </w:rPr>
        <w:t>(</w:t>
      </w:r>
      <w:r w:rsidRPr="0054576E">
        <w:rPr>
          <w:sz w:val="28"/>
          <w:szCs w:val="28"/>
          <w:lang w:val="en-US"/>
        </w:rPr>
        <w:t>Z</w:t>
      </w:r>
      <w:r w:rsidRPr="0054576E">
        <w:rPr>
          <w:sz w:val="28"/>
          <w:szCs w:val="28"/>
        </w:rPr>
        <w:t xml:space="preserve">) и </w:t>
      </w:r>
      <w:r w:rsidRPr="0054576E">
        <w:rPr>
          <w:sz w:val="28"/>
          <w:szCs w:val="28"/>
          <w:lang w:val="en-US"/>
        </w:rPr>
        <w:t>Im</w:t>
      </w:r>
      <w:r w:rsidRPr="0054576E">
        <w:rPr>
          <w:sz w:val="28"/>
          <w:szCs w:val="28"/>
        </w:rPr>
        <w:t>(</w:t>
      </w:r>
      <w:r w:rsidRPr="0054576E">
        <w:rPr>
          <w:sz w:val="28"/>
          <w:szCs w:val="28"/>
          <w:lang w:val="en-US"/>
        </w:rPr>
        <w:t>Z</w:t>
      </w:r>
      <w:r w:rsidRPr="0054576E">
        <w:rPr>
          <w:sz w:val="28"/>
          <w:szCs w:val="28"/>
        </w:rPr>
        <w:t>)) образцов, вырезанных из матов с различной плотностью. Испыт</w:t>
      </w:r>
      <w:r w:rsidRPr="0054576E">
        <w:rPr>
          <w:sz w:val="28"/>
          <w:szCs w:val="28"/>
        </w:rPr>
        <w:t>а</w:t>
      </w:r>
      <w:r w:rsidRPr="0054576E">
        <w:rPr>
          <w:sz w:val="28"/>
          <w:szCs w:val="28"/>
        </w:rPr>
        <w:t xml:space="preserve">ния выполнены на интерферометре высоких уровней в диапазоне частот </w:t>
      </w:r>
      <w:r w:rsidR="00781BD6">
        <w:rPr>
          <w:sz w:val="28"/>
          <w:szCs w:val="28"/>
        </w:rPr>
        <w:t xml:space="preserve">    </w:t>
      </w:r>
      <w:r w:rsidRPr="0054576E">
        <w:rPr>
          <w:sz w:val="28"/>
          <w:szCs w:val="28"/>
          <w:lang w:val="en-US"/>
        </w:rPr>
        <w:t>f</w:t>
      </w:r>
      <w:r w:rsidRPr="0054576E">
        <w:rPr>
          <w:sz w:val="28"/>
          <w:szCs w:val="28"/>
        </w:rPr>
        <w:t xml:space="preserve"> = 500-5000 Гц при нормальном падении на поверхность образца звуковых волн в виде белого шума с уровнем звукового давления </w:t>
      </w:r>
      <w:r w:rsidRPr="0054576E">
        <w:rPr>
          <w:sz w:val="28"/>
          <w:szCs w:val="28"/>
          <w:lang w:val="en-US"/>
        </w:rPr>
        <w:t>L</w:t>
      </w:r>
      <w:r w:rsidRPr="0054576E">
        <w:rPr>
          <w:sz w:val="28"/>
          <w:szCs w:val="28"/>
        </w:rPr>
        <w:t xml:space="preserve"> </w:t>
      </w:r>
      <w:r w:rsidRPr="0054576E">
        <w:rPr>
          <w:sz w:val="28"/>
          <w:szCs w:val="28"/>
        </w:rPr>
        <w:sym w:font="Symbol" w:char="F040"/>
      </w:r>
      <w:r w:rsidRPr="0054576E">
        <w:rPr>
          <w:sz w:val="28"/>
          <w:szCs w:val="28"/>
        </w:rPr>
        <w:t xml:space="preserve"> 120 дБ. Знач</w:t>
      </w:r>
      <w:r w:rsidRPr="0054576E">
        <w:rPr>
          <w:sz w:val="28"/>
          <w:szCs w:val="28"/>
        </w:rPr>
        <w:t>е</w:t>
      </w:r>
      <w:r w:rsidRPr="0054576E">
        <w:rPr>
          <w:sz w:val="28"/>
          <w:szCs w:val="28"/>
        </w:rPr>
        <w:t xml:space="preserve">ния и частотный диапазон коэффициента звукопоглощения </w:t>
      </w:r>
      <w:r w:rsidRPr="0054576E">
        <w:rPr>
          <w:sz w:val="28"/>
          <w:szCs w:val="28"/>
        </w:rPr>
        <w:sym w:font="Symbol" w:char="F061"/>
      </w:r>
      <w:r w:rsidRPr="0054576E">
        <w:rPr>
          <w:sz w:val="28"/>
          <w:szCs w:val="28"/>
        </w:rPr>
        <w:t xml:space="preserve"> для образцов толщиной </w:t>
      </w:r>
      <w:smartTag w:uri="urn:schemas-microsoft-com:office:smarttags" w:element="metricconverter">
        <w:smartTagPr>
          <w:attr w:name="ProductID" w:val="20 мм"/>
        </w:smartTagPr>
        <w:r w:rsidRPr="0054576E">
          <w:rPr>
            <w:sz w:val="28"/>
            <w:szCs w:val="28"/>
          </w:rPr>
          <w:t>20 мм</w:t>
        </w:r>
      </w:smartTag>
      <w:r w:rsidRPr="0054576E">
        <w:rPr>
          <w:sz w:val="28"/>
          <w:szCs w:val="28"/>
        </w:rPr>
        <w:t xml:space="preserve"> представлены в таблице 2.</w:t>
      </w:r>
    </w:p>
    <w:p w:rsidR="007B7C6C" w:rsidRDefault="007B7C6C" w:rsidP="007B7C6C">
      <w:pPr>
        <w:spacing w:line="360" w:lineRule="auto"/>
        <w:ind w:firstLine="426"/>
        <w:jc w:val="both"/>
        <w:rPr>
          <w:sz w:val="28"/>
          <w:szCs w:val="28"/>
          <w:lang w:val="en-US"/>
        </w:rPr>
      </w:pPr>
    </w:p>
    <w:p w:rsidR="007B7C6C" w:rsidRDefault="007B7C6C" w:rsidP="007B7C6C">
      <w:pPr>
        <w:spacing w:line="360" w:lineRule="auto"/>
        <w:ind w:firstLine="426"/>
        <w:jc w:val="both"/>
        <w:rPr>
          <w:sz w:val="28"/>
          <w:szCs w:val="28"/>
          <w:lang w:val="en-US"/>
        </w:rPr>
      </w:pPr>
    </w:p>
    <w:p w:rsidR="007B7C6C" w:rsidRDefault="007B7C6C" w:rsidP="007B7C6C">
      <w:pPr>
        <w:spacing w:line="360" w:lineRule="auto"/>
        <w:ind w:firstLine="426"/>
        <w:jc w:val="both"/>
        <w:rPr>
          <w:sz w:val="28"/>
          <w:szCs w:val="28"/>
          <w:lang w:val="en-US"/>
        </w:rPr>
      </w:pPr>
    </w:p>
    <w:p w:rsidR="007B7C6C" w:rsidRPr="007B7C6C" w:rsidRDefault="007B7C6C" w:rsidP="007B7C6C">
      <w:pPr>
        <w:spacing w:line="360" w:lineRule="auto"/>
        <w:ind w:firstLine="426"/>
        <w:jc w:val="both"/>
        <w:rPr>
          <w:sz w:val="28"/>
          <w:szCs w:val="28"/>
          <w:lang w:val="en-US"/>
        </w:rPr>
      </w:pPr>
    </w:p>
    <w:p w:rsidR="000129EE" w:rsidRPr="007B7C6C" w:rsidRDefault="000129EE" w:rsidP="007B7C6C">
      <w:pPr>
        <w:spacing w:line="360" w:lineRule="auto"/>
        <w:jc w:val="right"/>
        <w:rPr>
          <w:szCs w:val="28"/>
        </w:rPr>
      </w:pPr>
      <w:r w:rsidRPr="007B7C6C">
        <w:rPr>
          <w:szCs w:val="28"/>
        </w:rPr>
        <w:lastRenderedPageBreak/>
        <w:t>Таблица 2</w:t>
      </w:r>
    </w:p>
    <w:p w:rsidR="000129EE" w:rsidRPr="007B7C6C" w:rsidRDefault="000129EE" w:rsidP="007B7C6C">
      <w:pPr>
        <w:spacing w:line="360" w:lineRule="auto"/>
        <w:jc w:val="right"/>
        <w:rPr>
          <w:szCs w:val="28"/>
        </w:rPr>
      </w:pPr>
      <w:r w:rsidRPr="007B7C6C">
        <w:rPr>
          <w:szCs w:val="28"/>
        </w:rPr>
        <w:t xml:space="preserve">Акустические характеристики образцов ПВММ толщиной </w:t>
      </w:r>
      <w:smartTag w:uri="urn:schemas-microsoft-com:office:smarttags" w:element="metricconverter">
        <w:smartTagPr>
          <w:attr w:name="ProductID" w:val="20 мм"/>
        </w:smartTagPr>
        <w:r w:rsidRPr="007B7C6C">
          <w:rPr>
            <w:szCs w:val="28"/>
          </w:rPr>
          <w:t>20 мм</w:t>
        </w:r>
      </w:smartTag>
      <w:r w:rsidRPr="007B7C6C">
        <w:rPr>
          <w:szCs w:val="28"/>
        </w:rPr>
        <w:t xml:space="preserve"> из волокон сплава системы </w:t>
      </w:r>
      <w:r w:rsidRPr="007B7C6C">
        <w:rPr>
          <w:szCs w:val="28"/>
          <w:lang w:val="en-US"/>
        </w:rPr>
        <w:t>Fe</w:t>
      </w:r>
      <w:r w:rsidRPr="007B7C6C">
        <w:rPr>
          <w:szCs w:val="28"/>
        </w:rPr>
        <w:t>-</w:t>
      </w:r>
      <w:r w:rsidRPr="007B7C6C">
        <w:rPr>
          <w:szCs w:val="28"/>
          <w:lang w:val="en-US"/>
        </w:rPr>
        <w:t>Cr</w:t>
      </w:r>
      <w:r w:rsidRPr="007B7C6C">
        <w:rPr>
          <w:szCs w:val="28"/>
        </w:rPr>
        <w:t>-</w:t>
      </w:r>
      <w:r w:rsidRPr="007B7C6C">
        <w:rPr>
          <w:szCs w:val="28"/>
          <w:lang w:val="en-US"/>
        </w:rPr>
        <w:t>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50"/>
        <w:gridCol w:w="851"/>
        <w:gridCol w:w="850"/>
        <w:gridCol w:w="851"/>
        <w:gridCol w:w="850"/>
        <w:gridCol w:w="793"/>
        <w:gridCol w:w="905"/>
        <w:gridCol w:w="905"/>
        <w:gridCol w:w="905"/>
      </w:tblGrid>
      <w:tr w:rsidR="000129EE" w:rsidRPr="0080532B" w:rsidTr="000129EE">
        <w:tc>
          <w:tcPr>
            <w:tcW w:w="1526" w:type="dxa"/>
            <w:shd w:val="clear" w:color="auto" w:fill="auto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№</w:t>
            </w:r>
          </w:p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образца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5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6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7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8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9</w:t>
            </w:r>
          </w:p>
        </w:tc>
      </w:tr>
      <w:tr w:rsidR="000129EE" w:rsidRPr="0080532B" w:rsidTr="000129EE">
        <w:tc>
          <w:tcPr>
            <w:tcW w:w="1526" w:type="dxa"/>
            <w:shd w:val="clear" w:color="auto" w:fill="auto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Плотность, г/см</w:t>
            </w:r>
            <w:r w:rsidRPr="0080532B">
              <w:rPr>
                <w:vertAlign w:val="superscript"/>
              </w:rPr>
              <w:t>3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0,2</w:t>
            </w:r>
          </w:p>
        </w:tc>
        <w:tc>
          <w:tcPr>
            <w:tcW w:w="2494" w:type="dxa"/>
            <w:gridSpan w:val="3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0,3</w:t>
            </w:r>
          </w:p>
        </w:tc>
        <w:tc>
          <w:tcPr>
            <w:tcW w:w="2715" w:type="dxa"/>
            <w:gridSpan w:val="3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0,4</w:t>
            </w:r>
          </w:p>
        </w:tc>
      </w:tr>
      <w:tr w:rsidR="000129EE" w:rsidRPr="0080532B" w:rsidTr="000129EE">
        <w:tc>
          <w:tcPr>
            <w:tcW w:w="1526" w:type="dxa"/>
            <w:shd w:val="clear" w:color="auto" w:fill="auto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sym w:font="Symbol" w:char="F061"/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0,5-0,6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0,4-0,5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0,4-0,5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0,6-0,7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0,5-0,6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0,5-0,6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0,6-0,75</w:t>
            </w:r>
          </w:p>
        </w:tc>
        <w:tc>
          <w:tcPr>
            <w:tcW w:w="905" w:type="dxa"/>
            <w:shd w:val="clear" w:color="auto" w:fill="auto"/>
          </w:tcPr>
          <w:p w:rsidR="000129EE" w:rsidRPr="0080532B" w:rsidRDefault="000129EE" w:rsidP="007B7C6C">
            <w:pPr>
              <w:spacing w:before="60" w:after="60"/>
            </w:pPr>
            <w:r w:rsidRPr="0080532B">
              <w:t>0,6-0,75</w:t>
            </w:r>
          </w:p>
        </w:tc>
        <w:tc>
          <w:tcPr>
            <w:tcW w:w="905" w:type="dxa"/>
            <w:shd w:val="clear" w:color="auto" w:fill="auto"/>
          </w:tcPr>
          <w:p w:rsidR="000129EE" w:rsidRPr="0080532B" w:rsidRDefault="000129EE" w:rsidP="007B7C6C">
            <w:pPr>
              <w:spacing w:before="60" w:after="60"/>
            </w:pPr>
            <w:r w:rsidRPr="0080532B">
              <w:t>0,6-0,75</w:t>
            </w:r>
          </w:p>
        </w:tc>
      </w:tr>
      <w:tr w:rsidR="000129EE" w:rsidRPr="0080532B" w:rsidTr="000129EE">
        <w:tc>
          <w:tcPr>
            <w:tcW w:w="1526" w:type="dxa"/>
            <w:shd w:val="clear" w:color="auto" w:fill="auto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sym w:font="Symbol" w:char="F044"/>
            </w:r>
            <w:r w:rsidRPr="0080532B">
              <w:rPr>
                <w:lang w:val="en-US"/>
              </w:rPr>
              <w:t>f</w:t>
            </w:r>
            <w:r w:rsidRPr="0080532B">
              <w:t>, кГц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3-5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3-5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2,8-5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2,8-5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2,6-5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2,8-5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2,5-5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2,8-5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129EE" w:rsidRPr="0080532B" w:rsidRDefault="000129EE" w:rsidP="007B7C6C">
            <w:pPr>
              <w:spacing w:before="60" w:after="60"/>
              <w:jc w:val="center"/>
            </w:pPr>
            <w:r w:rsidRPr="0080532B">
              <w:t>2,8-5</w:t>
            </w:r>
          </w:p>
        </w:tc>
      </w:tr>
    </w:tbl>
    <w:p w:rsidR="0054576E" w:rsidRDefault="0054576E" w:rsidP="0054576E">
      <w:pPr>
        <w:spacing w:line="360" w:lineRule="auto"/>
        <w:jc w:val="both"/>
      </w:pPr>
    </w:p>
    <w:p w:rsidR="00781BD6" w:rsidRDefault="000129EE" w:rsidP="007B7C6C">
      <w:pPr>
        <w:spacing w:line="360" w:lineRule="auto"/>
        <w:ind w:firstLine="426"/>
        <w:jc w:val="both"/>
        <w:rPr>
          <w:sz w:val="28"/>
          <w:szCs w:val="28"/>
        </w:rPr>
      </w:pPr>
      <w:r w:rsidRPr="0054576E">
        <w:rPr>
          <w:sz w:val="28"/>
          <w:szCs w:val="28"/>
        </w:rPr>
        <w:t>Из таблицы следует, что образцы обеспечивают максимальное знач</w:t>
      </w:r>
      <w:r w:rsidRPr="0054576E">
        <w:rPr>
          <w:sz w:val="28"/>
          <w:szCs w:val="28"/>
        </w:rPr>
        <w:t>е</w:t>
      </w:r>
      <w:r w:rsidRPr="0054576E">
        <w:rPr>
          <w:sz w:val="28"/>
          <w:szCs w:val="28"/>
        </w:rPr>
        <w:t xml:space="preserve">ние коэффициента звукопоглощения </w:t>
      </w:r>
      <w:r w:rsidRPr="0054576E">
        <w:rPr>
          <w:sz w:val="28"/>
          <w:szCs w:val="28"/>
        </w:rPr>
        <w:sym w:font="Symbol" w:char="F061"/>
      </w:r>
      <w:r w:rsidRPr="0054576E">
        <w:rPr>
          <w:sz w:val="28"/>
          <w:szCs w:val="28"/>
        </w:rPr>
        <w:t xml:space="preserve"> </w:t>
      </w:r>
      <w:r w:rsidRPr="0054576E">
        <w:rPr>
          <w:sz w:val="28"/>
          <w:szCs w:val="28"/>
        </w:rPr>
        <w:sym w:font="Symbol" w:char="F040"/>
      </w:r>
      <w:r w:rsidRPr="0054576E">
        <w:rPr>
          <w:sz w:val="28"/>
          <w:szCs w:val="28"/>
        </w:rPr>
        <w:t xml:space="preserve"> 0,5-0,7, в основном, в области в</w:t>
      </w:r>
      <w:r w:rsidRPr="0054576E">
        <w:rPr>
          <w:sz w:val="28"/>
          <w:szCs w:val="28"/>
        </w:rPr>
        <w:t>ы</w:t>
      </w:r>
      <w:r w:rsidRPr="0054576E">
        <w:rPr>
          <w:sz w:val="28"/>
          <w:szCs w:val="28"/>
        </w:rPr>
        <w:t xml:space="preserve">соких частот </w:t>
      </w:r>
      <w:r w:rsidRPr="0054576E">
        <w:rPr>
          <w:sz w:val="28"/>
          <w:szCs w:val="28"/>
          <w:lang w:val="en-US"/>
        </w:rPr>
        <w:t>f</w:t>
      </w:r>
      <w:r w:rsidRPr="0054576E">
        <w:rPr>
          <w:sz w:val="28"/>
          <w:szCs w:val="28"/>
        </w:rPr>
        <w:t xml:space="preserve"> </w:t>
      </w:r>
      <w:r w:rsidRPr="0054576E">
        <w:rPr>
          <w:sz w:val="28"/>
          <w:szCs w:val="28"/>
        </w:rPr>
        <w:sym w:font="Symbol" w:char="F040"/>
      </w:r>
      <w:r w:rsidRPr="0054576E">
        <w:rPr>
          <w:sz w:val="28"/>
          <w:szCs w:val="28"/>
        </w:rPr>
        <w:t xml:space="preserve"> 3-5 кГц. </w:t>
      </w:r>
    </w:p>
    <w:p w:rsidR="000129EE" w:rsidRPr="0054576E" w:rsidRDefault="00781BD6" w:rsidP="007B7C6C">
      <w:pPr>
        <w:spacing w:line="360" w:lineRule="auto"/>
        <w:ind w:firstLine="426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Р</w:t>
      </w:r>
      <w:r w:rsidR="004D7956" w:rsidRPr="0054576E">
        <w:rPr>
          <w:sz w:val="28"/>
          <w:szCs w:val="28"/>
        </w:rPr>
        <w:t xml:space="preserve">езультаты последующих испытаний </w:t>
      </w:r>
      <w:r w:rsidR="0054576E" w:rsidRPr="0054576E">
        <w:rPr>
          <w:sz w:val="28"/>
          <w:szCs w:val="28"/>
          <w:lang w:eastAsia="ar-SA"/>
        </w:rPr>
        <w:t>на акустическую эффекти</w:t>
      </w:r>
      <w:r w:rsidR="0054576E" w:rsidRPr="0054576E">
        <w:rPr>
          <w:sz w:val="28"/>
          <w:szCs w:val="28"/>
          <w:lang w:eastAsia="ar-SA"/>
        </w:rPr>
        <w:t>в</w:t>
      </w:r>
      <w:r w:rsidR="0054576E" w:rsidRPr="0054576E">
        <w:rPr>
          <w:sz w:val="28"/>
          <w:szCs w:val="28"/>
          <w:lang w:eastAsia="ar-SA"/>
        </w:rPr>
        <w:t>ность</w:t>
      </w:r>
      <w:r w:rsidR="0054576E" w:rsidRPr="0054576E">
        <w:rPr>
          <w:sz w:val="28"/>
          <w:szCs w:val="28"/>
        </w:rPr>
        <w:t xml:space="preserve"> образцов ЗПК на основе </w:t>
      </w:r>
      <w:r w:rsidR="004D7956" w:rsidRPr="0054576E">
        <w:rPr>
          <w:sz w:val="28"/>
          <w:szCs w:val="28"/>
        </w:rPr>
        <w:t>матов сверхнизкой плотности</w:t>
      </w:r>
      <w:r w:rsidR="0054576E" w:rsidRPr="0054576E">
        <w:rPr>
          <w:sz w:val="28"/>
          <w:szCs w:val="28"/>
        </w:rPr>
        <w:t xml:space="preserve"> с использов</w:t>
      </w:r>
      <w:r w:rsidR="0054576E" w:rsidRPr="0054576E">
        <w:rPr>
          <w:sz w:val="28"/>
          <w:szCs w:val="28"/>
        </w:rPr>
        <w:t>а</w:t>
      </w:r>
      <w:r w:rsidR="0054576E" w:rsidRPr="0054576E">
        <w:rPr>
          <w:sz w:val="28"/>
          <w:szCs w:val="28"/>
        </w:rPr>
        <w:t>нием перфорированных и сетчатых слоев</w:t>
      </w:r>
      <w:r w:rsidR="004D7956" w:rsidRPr="0054576E">
        <w:rPr>
          <w:sz w:val="28"/>
          <w:szCs w:val="28"/>
          <w:lang w:eastAsia="ar-SA"/>
        </w:rPr>
        <w:t xml:space="preserve">, которые были проведены в </w:t>
      </w:r>
      <w:r w:rsidR="004D7956" w:rsidRPr="0054576E">
        <w:rPr>
          <w:sz w:val="28"/>
          <w:szCs w:val="28"/>
        </w:rPr>
        <w:t>НИМК ФГУП «ЦАГИ» на установке «Канал с потоком», показали,</w:t>
      </w:r>
      <w:r w:rsidR="004D7956" w:rsidRPr="0054576E">
        <w:rPr>
          <w:sz w:val="28"/>
          <w:szCs w:val="28"/>
          <w:lang w:eastAsia="ar-SA"/>
        </w:rPr>
        <w:t xml:space="preserve"> что </w:t>
      </w:r>
      <w:r w:rsidR="0054576E" w:rsidRPr="0054576E">
        <w:rPr>
          <w:sz w:val="28"/>
          <w:szCs w:val="28"/>
          <w:lang w:eastAsia="ar-SA"/>
        </w:rPr>
        <w:t>использ</w:t>
      </w:r>
      <w:r w:rsidR="0054576E" w:rsidRPr="0054576E">
        <w:rPr>
          <w:sz w:val="28"/>
          <w:szCs w:val="28"/>
          <w:lang w:eastAsia="ar-SA"/>
        </w:rPr>
        <w:t>о</w:t>
      </w:r>
      <w:r w:rsidR="0054576E" w:rsidRPr="0054576E">
        <w:rPr>
          <w:sz w:val="28"/>
          <w:szCs w:val="28"/>
          <w:lang w:eastAsia="ar-SA"/>
        </w:rPr>
        <w:t>вание металлической сетки в большинстве случаев не приводит к сколько-нибудь заметному изменению эффективности ЗПК. Вместе с тем влияние входного перфорированного покрытия даже с большим процентом перф</w:t>
      </w:r>
      <w:r w:rsidR="0054576E" w:rsidRPr="0054576E">
        <w:rPr>
          <w:sz w:val="28"/>
          <w:szCs w:val="28"/>
          <w:lang w:eastAsia="ar-SA"/>
        </w:rPr>
        <w:t>о</w:t>
      </w:r>
      <w:r w:rsidR="0054576E" w:rsidRPr="0054576E">
        <w:rPr>
          <w:sz w:val="28"/>
          <w:szCs w:val="28"/>
          <w:lang w:eastAsia="ar-SA"/>
        </w:rPr>
        <w:t>рации при наличии высокоскоростного потока оказывает заметное влияние на входное сопротивление конструкций, особенно на частотах вблизи ма</w:t>
      </w:r>
      <w:r w:rsidR="0054576E" w:rsidRPr="0054576E">
        <w:rPr>
          <w:sz w:val="28"/>
          <w:szCs w:val="28"/>
          <w:lang w:eastAsia="ar-SA"/>
        </w:rPr>
        <w:t>к</w:t>
      </w:r>
      <w:r w:rsidR="0054576E" w:rsidRPr="0054576E">
        <w:rPr>
          <w:sz w:val="28"/>
          <w:szCs w:val="28"/>
          <w:lang w:eastAsia="ar-SA"/>
        </w:rPr>
        <w:t>симума затухания, и его необходимо учитывать при конструировании глушителя с использованием пористо-волокнистого металлического мат</w:t>
      </w:r>
      <w:r w:rsidR="0054576E" w:rsidRPr="0054576E">
        <w:rPr>
          <w:sz w:val="28"/>
          <w:szCs w:val="28"/>
          <w:lang w:eastAsia="ar-SA"/>
        </w:rPr>
        <w:t>е</w:t>
      </w:r>
      <w:r w:rsidR="0054576E" w:rsidRPr="0054576E">
        <w:rPr>
          <w:sz w:val="28"/>
          <w:szCs w:val="28"/>
          <w:lang w:eastAsia="ar-SA"/>
        </w:rPr>
        <w:t>риала. Конструкции на основе матов сверхнизкой плотности с входным перфорированным слоем обеспечивают снижение шума в диап</w:t>
      </w:r>
      <w:r w:rsidR="0054576E" w:rsidRPr="0054576E">
        <w:rPr>
          <w:sz w:val="28"/>
          <w:szCs w:val="28"/>
          <w:lang w:eastAsia="ar-SA"/>
        </w:rPr>
        <w:t>а</w:t>
      </w:r>
      <w:r w:rsidR="0054576E" w:rsidRPr="0054576E">
        <w:rPr>
          <w:sz w:val="28"/>
          <w:szCs w:val="28"/>
          <w:lang w:eastAsia="ar-SA"/>
        </w:rPr>
        <w:t>зоне частот от 500 до 10000 Гц при максимальном затухании 14-17 дБ на частотах 2000-2500 Гц. В области частот ниже 1000 Гц затухание не пр</w:t>
      </w:r>
      <w:r w:rsidR="0054576E" w:rsidRPr="0054576E">
        <w:rPr>
          <w:sz w:val="28"/>
          <w:szCs w:val="28"/>
          <w:lang w:eastAsia="ar-SA"/>
        </w:rPr>
        <w:t>е</w:t>
      </w:r>
      <w:r w:rsidR="0054576E" w:rsidRPr="0054576E">
        <w:rPr>
          <w:sz w:val="28"/>
          <w:szCs w:val="28"/>
          <w:lang w:eastAsia="ar-SA"/>
        </w:rPr>
        <w:t>вышает 4 дБ. В области высоких частот выше 5000 Гц затухание составл</w:t>
      </w:r>
      <w:r w:rsidR="0054576E" w:rsidRPr="0054576E">
        <w:rPr>
          <w:sz w:val="28"/>
          <w:szCs w:val="28"/>
          <w:lang w:eastAsia="ar-SA"/>
        </w:rPr>
        <w:t>я</w:t>
      </w:r>
      <w:r w:rsidR="0054576E" w:rsidRPr="0054576E">
        <w:rPr>
          <w:sz w:val="28"/>
          <w:szCs w:val="28"/>
          <w:lang w:eastAsia="ar-SA"/>
        </w:rPr>
        <w:t xml:space="preserve">ет 5-6 дБ. </w:t>
      </w:r>
    </w:p>
    <w:p w:rsidR="0054576E" w:rsidRPr="00CC6245" w:rsidRDefault="0054576E" w:rsidP="0054576E">
      <w:pPr>
        <w:spacing w:line="360" w:lineRule="auto"/>
        <w:jc w:val="both"/>
        <w:rPr>
          <w:sz w:val="28"/>
          <w:szCs w:val="28"/>
          <w:lang w:eastAsia="ar-SA"/>
        </w:rPr>
      </w:pPr>
    </w:p>
    <w:p w:rsidR="007B7C6C" w:rsidRDefault="007B7C6C" w:rsidP="00781BD6">
      <w:pPr>
        <w:spacing w:line="360" w:lineRule="auto"/>
        <w:jc w:val="center"/>
        <w:rPr>
          <w:b/>
          <w:sz w:val="28"/>
          <w:szCs w:val="28"/>
          <w:lang w:val="en-US" w:eastAsia="ar-SA"/>
        </w:rPr>
      </w:pPr>
    </w:p>
    <w:p w:rsidR="0054576E" w:rsidRPr="00CC6245" w:rsidRDefault="0054576E" w:rsidP="007B7C6C">
      <w:pPr>
        <w:spacing w:line="360" w:lineRule="auto"/>
        <w:ind w:firstLine="426"/>
        <w:jc w:val="both"/>
        <w:rPr>
          <w:b/>
          <w:sz w:val="28"/>
          <w:szCs w:val="28"/>
          <w:lang w:eastAsia="ar-SA"/>
        </w:rPr>
      </w:pPr>
      <w:r w:rsidRPr="00CC6245">
        <w:rPr>
          <w:b/>
          <w:sz w:val="28"/>
          <w:szCs w:val="28"/>
          <w:lang w:eastAsia="ar-SA"/>
        </w:rPr>
        <w:lastRenderedPageBreak/>
        <w:t>З</w:t>
      </w:r>
      <w:r w:rsidR="00781BD6">
        <w:rPr>
          <w:b/>
          <w:sz w:val="28"/>
          <w:szCs w:val="28"/>
          <w:lang w:eastAsia="ar-SA"/>
        </w:rPr>
        <w:t>аключение</w:t>
      </w:r>
    </w:p>
    <w:p w:rsidR="00E821ED" w:rsidRDefault="00E821ED" w:rsidP="007B7C6C">
      <w:pPr>
        <w:spacing w:line="360" w:lineRule="auto"/>
        <w:ind w:firstLine="426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 результатам проведенных ФГУП «ВИАМ» научно-исследовательских работ, направленных на разработку пористо-волокнистого металлического материала для ЗПК авиационных ГТД мо</w:t>
      </w:r>
      <w:r>
        <w:rPr>
          <w:sz w:val="28"/>
          <w:szCs w:val="28"/>
          <w:lang w:eastAsia="ar-SA"/>
        </w:rPr>
        <w:t>ж</w:t>
      </w:r>
      <w:r>
        <w:rPr>
          <w:sz w:val="28"/>
          <w:szCs w:val="28"/>
          <w:lang w:eastAsia="ar-SA"/>
        </w:rPr>
        <w:t>но сделать следующие основные выводы:</w:t>
      </w:r>
    </w:p>
    <w:p w:rsidR="00E821ED" w:rsidRDefault="00E821ED" w:rsidP="007B7C6C">
      <w:pPr>
        <w:spacing w:line="360" w:lineRule="auto"/>
        <w:ind w:firstLine="426"/>
        <w:jc w:val="both"/>
        <w:rPr>
          <w:sz w:val="28"/>
          <w:szCs w:val="28"/>
          <w:lang w:eastAsia="ar-SA"/>
        </w:rPr>
      </w:pPr>
      <w:r w:rsidRPr="00E821ED">
        <w:rPr>
          <w:sz w:val="28"/>
          <w:szCs w:val="28"/>
          <w:lang w:eastAsia="ar-SA"/>
        </w:rPr>
        <w:t>- ПВММ и ЗПК на основе ПВММ обладают высокой акустической э</w:t>
      </w:r>
      <w:r w:rsidRPr="00E821ED">
        <w:rPr>
          <w:sz w:val="28"/>
          <w:szCs w:val="28"/>
          <w:lang w:eastAsia="ar-SA"/>
        </w:rPr>
        <w:t>ф</w:t>
      </w:r>
      <w:r w:rsidRPr="00E821ED">
        <w:rPr>
          <w:sz w:val="28"/>
          <w:szCs w:val="28"/>
          <w:lang w:eastAsia="ar-SA"/>
        </w:rPr>
        <w:t>фективностью в широком диапазоне частот и превосходят по эффективн</w:t>
      </w:r>
      <w:r w:rsidRPr="00E821ED">
        <w:rPr>
          <w:sz w:val="28"/>
          <w:szCs w:val="28"/>
          <w:lang w:eastAsia="ar-SA"/>
        </w:rPr>
        <w:t>о</w:t>
      </w:r>
      <w:r w:rsidRPr="00E821ED">
        <w:rPr>
          <w:sz w:val="28"/>
          <w:szCs w:val="28"/>
          <w:lang w:eastAsia="ar-SA"/>
        </w:rPr>
        <w:t>сти традиционные конструкции на основе сотовых заполнителей и конс</w:t>
      </w:r>
      <w:r w:rsidRPr="00E821ED">
        <w:rPr>
          <w:sz w:val="28"/>
          <w:szCs w:val="28"/>
          <w:lang w:eastAsia="ar-SA"/>
        </w:rPr>
        <w:t>т</w:t>
      </w:r>
      <w:r w:rsidRPr="00E821ED">
        <w:rPr>
          <w:sz w:val="28"/>
          <w:szCs w:val="28"/>
          <w:lang w:eastAsia="ar-SA"/>
        </w:rPr>
        <w:t>рукции активно-резонансного типа, сочетающие слои из пористого мат</w:t>
      </w:r>
      <w:r w:rsidRPr="00E821ED">
        <w:rPr>
          <w:sz w:val="28"/>
          <w:szCs w:val="28"/>
          <w:lang w:eastAsia="ar-SA"/>
        </w:rPr>
        <w:t>е</w:t>
      </w:r>
      <w:r w:rsidRPr="00E821ED">
        <w:rPr>
          <w:sz w:val="28"/>
          <w:szCs w:val="28"/>
          <w:lang w:eastAsia="ar-SA"/>
        </w:rPr>
        <w:t xml:space="preserve">риала </w:t>
      </w:r>
      <w:r w:rsidRPr="00E821ED">
        <w:rPr>
          <w:sz w:val="28"/>
          <w:szCs w:val="28"/>
        </w:rPr>
        <w:t>с металлическими сотами</w:t>
      </w:r>
      <w:r w:rsidR="008B589D">
        <w:rPr>
          <w:sz w:val="28"/>
          <w:szCs w:val="28"/>
          <w:lang w:eastAsia="ar-SA"/>
        </w:rPr>
        <w:t>;</w:t>
      </w:r>
    </w:p>
    <w:p w:rsidR="00544952" w:rsidRDefault="00E821ED" w:rsidP="007B7C6C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</w:t>
      </w:r>
      <w:r w:rsidR="00544952" w:rsidRPr="00A94407">
        <w:rPr>
          <w:sz w:val="28"/>
          <w:szCs w:val="28"/>
        </w:rPr>
        <w:t>оптимальным</w:t>
      </w:r>
      <w:r w:rsidR="00544952">
        <w:rPr>
          <w:sz w:val="28"/>
          <w:szCs w:val="28"/>
        </w:rPr>
        <w:t xml:space="preserve"> сочетанием свойств </w:t>
      </w:r>
      <w:r w:rsidR="00544952" w:rsidRPr="00A94407">
        <w:rPr>
          <w:sz w:val="28"/>
          <w:szCs w:val="28"/>
        </w:rPr>
        <w:t xml:space="preserve">обладают </w:t>
      </w:r>
      <w:r w:rsidR="008B589D">
        <w:rPr>
          <w:sz w:val="28"/>
          <w:szCs w:val="28"/>
        </w:rPr>
        <w:t xml:space="preserve">конструкции на основе </w:t>
      </w:r>
      <w:r w:rsidR="00544952" w:rsidRPr="00A94407">
        <w:rPr>
          <w:sz w:val="28"/>
          <w:szCs w:val="28"/>
        </w:rPr>
        <w:t>гомогенных однослойных ПВММ</w:t>
      </w:r>
      <w:r w:rsidR="008B589D">
        <w:rPr>
          <w:sz w:val="28"/>
          <w:szCs w:val="28"/>
        </w:rPr>
        <w:t xml:space="preserve"> с пористостью 95 % и плотностью       0,4 г/см</w:t>
      </w:r>
      <w:r w:rsidR="008B589D">
        <w:rPr>
          <w:sz w:val="28"/>
          <w:szCs w:val="28"/>
          <w:vertAlign w:val="superscript"/>
        </w:rPr>
        <w:t>3</w:t>
      </w:r>
      <w:r w:rsidR="008B589D">
        <w:rPr>
          <w:sz w:val="28"/>
          <w:szCs w:val="28"/>
        </w:rPr>
        <w:t>;</w:t>
      </w:r>
    </w:p>
    <w:p w:rsidR="008B589D" w:rsidRDefault="008B589D" w:rsidP="007B7C6C">
      <w:pPr>
        <w:spacing w:line="360" w:lineRule="auto"/>
        <w:ind w:firstLine="426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по уровню коррозионной стойкости и жаростойкости разработанные в</w:t>
      </w:r>
      <w:r w:rsidR="005E17C3">
        <w:rPr>
          <w:sz w:val="28"/>
          <w:szCs w:val="28"/>
          <w:lang w:eastAsia="ar-SA"/>
        </w:rPr>
        <w:t>о ФГУП</w:t>
      </w:r>
      <w:r>
        <w:rPr>
          <w:sz w:val="28"/>
          <w:szCs w:val="28"/>
          <w:lang w:eastAsia="ar-SA"/>
        </w:rPr>
        <w:t xml:space="preserve"> </w:t>
      </w:r>
      <w:r w:rsidR="005E17C3">
        <w:rPr>
          <w:sz w:val="28"/>
          <w:szCs w:val="28"/>
          <w:lang w:eastAsia="ar-SA"/>
        </w:rPr>
        <w:t>«</w:t>
      </w:r>
      <w:r>
        <w:rPr>
          <w:sz w:val="28"/>
          <w:szCs w:val="28"/>
          <w:lang w:eastAsia="ar-SA"/>
        </w:rPr>
        <w:t>ВИАМ</w:t>
      </w:r>
      <w:r w:rsidR="005E17C3">
        <w:rPr>
          <w:sz w:val="28"/>
          <w:szCs w:val="28"/>
          <w:lang w:eastAsia="ar-SA"/>
        </w:rPr>
        <w:t>»</w:t>
      </w:r>
      <w:r>
        <w:rPr>
          <w:sz w:val="28"/>
          <w:szCs w:val="28"/>
          <w:lang w:eastAsia="ar-SA"/>
        </w:rPr>
        <w:t xml:space="preserve"> ПВММ могут применяться в ЗПК авиационных ГТД с рабочими температурами до 700-750°С; </w:t>
      </w:r>
    </w:p>
    <w:p w:rsidR="008B589D" w:rsidRDefault="008B589D" w:rsidP="007B7C6C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применение метода ЭВКР для получения металлических волокон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зволяет изготавливать ПВММ со сверхнизкой плотностью от 0,3 г/см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и ниже, обладающих необходимым комплексом свойств для создания э</w:t>
      </w:r>
      <w:r>
        <w:rPr>
          <w:sz w:val="28"/>
          <w:szCs w:val="28"/>
        </w:rPr>
        <w:t>ф</w:t>
      </w:r>
      <w:r>
        <w:rPr>
          <w:sz w:val="28"/>
          <w:szCs w:val="28"/>
        </w:rPr>
        <w:t>фективных ЗПК.</w:t>
      </w:r>
    </w:p>
    <w:p w:rsidR="00310232" w:rsidRDefault="008B589D" w:rsidP="007B7C6C">
      <w:pPr>
        <w:spacing w:line="360" w:lineRule="auto"/>
        <w:ind w:firstLine="426"/>
        <w:jc w:val="both"/>
      </w:pPr>
      <w:r>
        <w:rPr>
          <w:sz w:val="28"/>
          <w:szCs w:val="28"/>
        </w:rPr>
        <w:t xml:space="preserve">В сотрудничестве с МАТИ и </w:t>
      </w:r>
      <w:r w:rsidR="005E17C3">
        <w:rPr>
          <w:sz w:val="28"/>
          <w:szCs w:val="28"/>
        </w:rPr>
        <w:t>ОАО «НИИНМ» (г. Серпухов) в ВИАМ изготовлена опытная партия матов из ПВММ сверхнизкой плотности (0,2-0,3 г/см</w:t>
      </w:r>
      <w:r w:rsidR="005E17C3">
        <w:rPr>
          <w:sz w:val="28"/>
          <w:szCs w:val="28"/>
          <w:vertAlign w:val="superscript"/>
        </w:rPr>
        <w:t>3</w:t>
      </w:r>
      <w:r w:rsidR="005E17C3">
        <w:rPr>
          <w:sz w:val="28"/>
          <w:szCs w:val="28"/>
        </w:rPr>
        <w:t>), предназначенных для проведения испытаний в составе глушит</w:t>
      </w:r>
      <w:r w:rsidR="005E17C3">
        <w:rPr>
          <w:sz w:val="28"/>
          <w:szCs w:val="28"/>
        </w:rPr>
        <w:t>е</w:t>
      </w:r>
      <w:r w:rsidR="005E17C3">
        <w:rPr>
          <w:sz w:val="28"/>
          <w:szCs w:val="28"/>
        </w:rPr>
        <w:t xml:space="preserve">ля ВСУ самолета МС-21, однако испытания пока не были проведены. </w:t>
      </w:r>
    </w:p>
    <w:p w:rsidR="004236D8" w:rsidRPr="007B7C6C" w:rsidRDefault="004236D8" w:rsidP="004236D8">
      <w:pPr>
        <w:spacing w:line="360" w:lineRule="auto"/>
        <w:jc w:val="both"/>
        <w:rPr>
          <w:sz w:val="28"/>
          <w:szCs w:val="28"/>
        </w:rPr>
      </w:pPr>
    </w:p>
    <w:p w:rsidR="004236D8" w:rsidRPr="007B7C6C" w:rsidRDefault="007B7C6C" w:rsidP="007B7C6C">
      <w:pPr>
        <w:spacing w:line="360" w:lineRule="auto"/>
        <w:ind w:firstLine="426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Л</w:t>
      </w:r>
      <w:r w:rsidRPr="007B7C6C">
        <w:rPr>
          <w:b/>
          <w:sz w:val="28"/>
          <w:szCs w:val="28"/>
        </w:rPr>
        <w:t>итература</w:t>
      </w:r>
    </w:p>
    <w:p w:rsidR="00A344DD" w:rsidRPr="00805753" w:rsidRDefault="00A344DD" w:rsidP="007B7C6C">
      <w:pPr>
        <w:pStyle w:val="a9"/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805753">
        <w:rPr>
          <w:sz w:val="28"/>
          <w:szCs w:val="28"/>
        </w:rPr>
        <w:t>Соболев А.Ф., Ушаков В.Г., Филиппова Р.Д. Звукопоглощающие конструкции гомогенного типа для каналов авиационных двигателей // Акуст</w:t>
      </w:r>
      <w:r w:rsidR="005E17C3">
        <w:rPr>
          <w:sz w:val="28"/>
          <w:szCs w:val="28"/>
        </w:rPr>
        <w:t>ический</w:t>
      </w:r>
      <w:r w:rsidRPr="00805753">
        <w:rPr>
          <w:sz w:val="28"/>
          <w:szCs w:val="28"/>
        </w:rPr>
        <w:t xml:space="preserve"> журн</w:t>
      </w:r>
      <w:r w:rsidR="005E17C3">
        <w:rPr>
          <w:sz w:val="28"/>
          <w:szCs w:val="28"/>
        </w:rPr>
        <w:t>ал</w:t>
      </w:r>
      <w:r w:rsidRPr="00805753">
        <w:rPr>
          <w:sz w:val="28"/>
          <w:szCs w:val="28"/>
        </w:rPr>
        <w:t>. 2009. Т.55. № 6. С. 749-759</w:t>
      </w:r>
      <w:r>
        <w:rPr>
          <w:sz w:val="28"/>
          <w:szCs w:val="28"/>
        </w:rPr>
        <w:t>.</w:t>
      </w:r>
    </w:p>
    <w:p w:rsidR="00A344DD" w:rsidRPr="00A344DD" w:rsidRDefault="00A344DD" w:rsidP="007B7C6C">
      <w:pPr>
        <w:pStyle w:val="a9"/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C0932">
        <w:rPr>
          <w:sz w:val="28"/>
          <w:szCs w:val="28"/>
        </w:rPr>
        <w:lastRenderedPageBreak/>
        <w:t xml:space="preserve">Халецкий </w:t>
      </w:r>
      <w:r>
        <w:rPr>
          <w:sz w:val="28"/>
          <w:szCs w:val="28"/>
        </w:rPr>
        <w:t>Ю.Д</w:t>
      </w:r>
      <w:r w:rsidRPr="001C0932">
        <w:rPr>
          <w:sz w:val="28"/>
          <w:szCs w:val="28"/>
        </w:rPr>
        <w:t>. Эффективность комбинированных гл</w:t>
      </w:r>
      <w:r w:rsidRPr="001C0932">
        <w:rPr>
          <w:sz w:val="28"/>
          <w:szCs w:val="28"/>
        </w:rPr>
        <w:t>у</w:t>
      </w:r>
      <w:r w:rsidRPr="001C0932">
        <w:rPr>
          <w:sz w:val="28"/>
          <w:szCs w:val="28"/>
        </w:rPr>
        <w:t>шителей шума авиационных двигателей // Акуст</w:t>
      </w:r>
      <w:r w:rsidR="005E17C3">
        <w:rPr>
          <w:sz w:val="28"/>
          <w:szCs w:val="28"/>
        </w:rPr>
        <w:t>ический</w:t>
      </w:r>
      <w:r w:rsidRPr="001C0932">
        <w:rPr>
          <w:sz w:val="28"/>
          <w:szCs w:val="28"/>
        </w:rPr>
        <w:t xml:space="preserve"> журн</w:t>
      </w:r>
      <w:r w:rsidR="005E17C3">
        <w:rPr>
          <w:sz w:val="28"/>
          <w:szCs w:val="28"/>
        </w:rPr>
        <w:t>ал</w:t>
      </w:r>
      <w:r w:rsidRPr="001C0932">
        <w:rPr>
          <w:sz w:val="28"/>
          <w:szCs w:val="28"/>
        </w:rPr>
        <w:t xml:space="preserve">. 2012. Т.58. № 4. </w:t>
      </w:r>
      <w:r>
        <w:rPr>
          <w:sz w:val="28"/>
          <w:szCs w:val="28"/>
        </w:rPr>
        <w:t xml:space="preserve">  </w:t>
      </w:r>
      <w:r w:rsidRPr="001C0932">
        <w:rPr>
          <w:sz w:val="28"/>
          <w:szCs w:val="28"/>
        </w:rPr>
        <w:t xml:space="preserve">С. 556-562. </w:t>
      </w:r>
    </w:p>
    <w:p w:rsidR="004236D8" w:rsidRPr="00A344DD" w:rsidRDefault="004236D8" w:rsidP="007B7C6C">
      <w:pPr>
        <w:numPr>
          <w:ilvl w:val="0"/>
          <w:numId w:val="4"/>
        </w:numPr>
        <w:spacing w:line="360" w:lineRule="auto"/>
        <w:ind w:left="0" w:firstLine="426"/>
        <w:jc w:val="both"/>
        <w:rPr>
          <w:i/>
          <w:sz w:val="28"/>
          <w:szCs w:val="28"/>
        </w:rPr>
      </w:pPr>
      <w:r w:rsidRPr="00A344DD">
        <w:rPr>
          <w:sz w:val="28"/>
          <w:szCs w:val="28"/>
        </w:rPr>
        <w:t>Мигунов</w:t>
      </w:r>
      <w:r w:rsidR="00DC088D" w:rsidRPr="00A344DD">
        <w:rPr>
          <w:sz w:val="28"/>
          <w:szCs w:val="28"/>
        </w:rPr>
        <w:t xml:space="preserve"> В.П.,</w:t>
      </w:r>
      <w:r w:rsidRPr="00A344DD">
        <w:rPr>
          <w:sz w:val="28"/>
          <w:szCs w:val="28"/>
        </w:rPr>
        <w:t xml:space="preserve"> Ломберг</w:t>
      </w:r>
      <w:r w:rsidR="00DC088D" w:rsidRPr="00A344DD">
        <w:rPr>
          <w:sz w:val="28"/>
          <w:szCs w:val="28"/>
        </w:rPr>
        <w:t xml:space="preserve"> Б.С.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Пористоволокнистые металлические материалы для звукопоглощающих и уплотнительных констру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ций// В сб.: 75 лет. Авиационные материалы. Избранные труды «ВИАМ» 1932-</w:t>
      </w:r>
      <w:smartTag w:uri="urn:schemas-microsoft-com:office:smarttags" w:element="metricconverter">
        <w:smartTagPr>
          <w:attr w:name="ProductID" w:val="2007. М"/>
        </w:smartTagPr>
        <w:r>
          <w:rPr>
            <w:sz w:val="28"/>
            <w:szCs w:val="28"/>
          </w:rPr>
          <w:t>2007. М</w:t>
        </w:r>
      </w:smartTag>
      <w:r>
        <w:rPr>
          <w:sz w:val="28"/>
          <w:szCs w:val="28"/>
        </w:rPr>
        <w:t>. ВИАМ</w:t>
      </w:r>
      <w:r w:rsidR="00837494">
        <w:rPr>
          <w:sz w:val="28"/>
          <w:szCs w:val="28"/>
        </w:rPr>
        <w:t>. 2007. с. 270-275</w:t>
      </w:r>
      <w:r w:rsidR="00A344DD">
        <w:rPr>
          <w:sz w:val="28"/>
          <w:szCs w:val="28"/>
          <w:lang w:val="en-US"/>
        </w:rPr>
        <w:t>.</w:t>
      </w:r>
    </w:p>
    <w:p w:rsidR="00A344DD" w:rsidRPr="00A344DD" w:rsidRDefault="00A344DD" w:rsidP="007B7C6C">
      <w:pPr>
        <w:numPr>
          <w:ilvl w:val="0"/>
          <w:numId w:val="4"/>
        </w:numPr>
        <w:spacing w:line="360" w:lineRule="auto"/>
        <w:ind w:left="0" w:firstLine="426"/>
        <w:jc w:val="both"/>
        <w:rPr>
          <w:i/>
          <w:sz w:val="28"/>
          <w:szCs w:val="28"/>
        </w:rPr>
      </w:pPr>
      <w:r>
        <w:rPr>
          <w:sz w:val="28"/>
          <w:szCs w:val="28"/>
        </w:rPr>
        <w:t>Мигунов В.П., Фарафонов Д.П., Деговец М.Л. Порист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волокнистый материал сверхнизкой плотности на основе металлических волокон // Авиационные материалы и технологии. 2012. № 4.      С. 38-41.</w:t>
      </w:r>
    </w:p>
    <w:p w:rsidR="00A344DD" w:rsidRPr="00A344DD" w:rsidRDefault="00A344DD" w:rsidP="007B7C6C">
      <w:pPr>
        <w:numPr>
          <w:ilvl w:val="0"/>
          <w:numId w:val="4"/>
        </w:numPr>
        <w:spacing w:line="360" w:lineRule="auto"/>
        <w:ind w:left="0" w:firstLine="426"/>
        <w:jc w:val="both"/>
        <w:rPr>
          <w:i/>
          <w:sz w:val="28"/>
          <w:szCs w:val="28"/>
        </w:rPr>
      </w:pPr>
      <w:r>
        <w:rPr>
          <w:sz w:val="28"/>
          <w:szCs w:val="28"/>
        </w:rPr>
        <w:t>Фарафонов Д.П., Мигунов В.П. Изготовление пористов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локнистого материала сверхнизкой плотности для звукопогл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щающих конструкций авиационных двигателей // Авиационные материалы и технологии. 2013. № 4. С. 26-30.</w:t>
      </w:r>
    </w:p>
    <w:p w:rsidR="00A344DD" w:rsidRPr="00C15A42" w:rsidRDefault="00A344DD" w:rsidP="007B7C6C">
      <w:pPr>
        <w:numPr>
          <w:ilvl w:val="0"/>
          <w:numId w:val="4"/>
        </w:numPr>
        <w:spacing w:line="360" w:lineRule="auto"/>
        <w:ind w:left="0" w:firstLine="426"/>
        <w:jc w:val="both"/>
        <w:rPr>
          <w:i/>
          <w:sz w:val="28"/>
          <w:szCs w:val="28"/>
        </w:rPr>
      </w:pPr>
      <w:r w:rsidRPr="00A344DD">
        <w:rPr>
          <w:sz w:val="28"/>
          <w:szCs w:val="28"/>
        </w:rPr>
        <w:t>Мигунов В.П., Фарафонов Д.П. Ис</w:t>
      </w:r>
      <w:r>
        <w:rPr>
          <w:sz w:val="28"/>
          <w:szCs w:val="28"/>
        </w:rPr>
        <w:t>следование основных эксплуат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ционных свойств нового класса уплотнительных материалов для прото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ного тракта ГТД.// Авиационные материалы и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гии. 2011. № 3. С.</w:t>
      </w:r>
      <w:r w:rsidR="00781BD6">
        <w:rPr>
          <w:sz w:val="28"/>
          <w:szCs w:val="28"/>
        </w:rPr>
        <w:t xml:space="preserve"> 15-20.</w:t>
      </w:r>
    </w:p>
    <w:sectPr w:rsidR="00A344DD" w:rsidRPr="00C15A42" w:rsidSect="005A3DAE">
      <w:footerReference w:type="even" r:id="rId12"/>
      <w:footerReference w:type="default" r:id="rId13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BC7" w:rsidRDefault="00E90BC7">
      <w:r>
        <w:separator/>
      </w:r>
    </w:p>
  </w:endnote>
  <w:endnote w:type="continuationSeparator" w:id="1">
    <w:p w:rsidR="00E90BC7" w:rsidRDefault="00E90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9EE" w:rsidRDefault="00713957" w:rsidP="005F67D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29E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29EE" w:rsidRDefault="000129EE" w:rsidP="0057665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6405"/>
      <w:docPartObj>
        <w:docPartGallery w:val="Page Numbers (Bottom of Page)"/>
        <w:docPartUnique/>
      </w:docPartObj>
    </w:sdtPr>
    <w:sdtContent>
      <w:p w:rsidR="007B7C6C" w:rsidRDefault="007B7C6C">
        <w:pPr>
          <w:pStyle w:val="a3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129EE" w:rsidRDefault="000129EE" w:rsidP="0057665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BC7" w:rsidRDefault="00E90BC7">
      <w:r>
        <w:separator/>
      </w:r>
    </w:p>
  </w:footnote>
  <w:footnote w:type="continuationSeparator" w:id="1">
    <w:p w:rsidR="00E90BC7" w:rsidRDefault="00E90B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7421D"/>
    <w:multiLevelType w:val="hybridMultilevel"/>
    <w:tmpl w:val="1EC4C2DE"/>
    <w:lvl w:ilvl="0" w:tplc="72DA7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5C04B4"/>
    <w:multiLevelType w:val="hybridMultilevel"/>
    <w:tmpl w:val="37B43FD6"/>
    <w:lvl w:ilvl="0" w:tplc="40DC90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438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BEFC6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2CB4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8AF9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AAF5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AE80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8CA8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52E5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6C3B48"/>
    <w:multiLevelType w:val="hybridMultilevel"/>
    <w:tmpl w:val="C53E5872"/>
    <w:lvl w:ilvl="0" w:tplc="6AF6E23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01284D"/>
    <w:multiLevelType w:val="hybridMultilevel"/>
    <w:tmpl w:val="7020D6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A858C0">
      <w:start w:val="8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F30"/>
    <w:rsid w:val="000129EE"/>
    <w:rsid w:val="00013314"/>
    <w:rsid w:val="00013485"/>
    <w:rsid w:val="000406A1"/>
    <w:rsid w:val="00053F07"/>
    <w:rsid w:val="00082C44"/>
    <w:rsid w:val="00082F51"/>
    <w:rsid w:val="00093D6F"/>
    <w:rsid w:val="000E620E"/>
    <w:rsid w:val="001130FA"/>
    <w:rsid w:val="001570F2"/>
    <w:rsid w:val="001668FA"/>
    <w:rsid w:val="00173C15"/>
    <w:rsid w:val="00180F20"/>
    <w:rsid w:val="00190519"/>
    <w:rsid w:val="001C0318"/>
    <w:rsid w:val="001C6055"/>
    <w:rsid w:val="001D522C"/>
    <w:rsid w:val="001D66FC"/>
    <w:rsid w:val="001F6F16"/>
    <w:rsid w:val="0021461D"/>
    <w:rsid w:val="002520B1"/>
    <w:rsid w:val="00274482"/>
    <w:rsid w:val="00280833"/>
    <w:rsid w:val="00281778"/>
    <w:rsid w:val="00293F50"/>
    <w:rsid w:val="002D3CA0"/>
    <w:rsid w:val="002D4E83"/>
    <w:rsid w:val="002E08DB"/>
    <w:rsid w:val="00302219"/>
    <w:rsid w:val="00310232"/>
    <w:rsid w:val="003128C7"/>
    <w:rsid w:val="003540D6"/>
    <w:rsid w:val="00385F3E"/>
    <w:rsid w:val="003906C4"/>
    <w:rsid w:val="003B7E19"/>
    <w:rsid w:val="003D5B1A"/>
    <w:rsid w:val="003E06DC"/>
    <w:rsid w:val="003F5CD3"/>
    <w:rsid w:val="00414C83"/>
    <w:rsid w:val="00417DE2"/>
    <w:rsid w:val="004236D8"/>
    <w:rsid w:val="00433A36"/>
    <w:rsid w:val="004413A2"/>
    <w:rsid w:val="00446596"/>
    <w:rsid w:val="0046099B"/>
    <w:rsid w:val="004819BA"/>
    <w:rsid w:val="00486936"/>
    <w:rsid w:val="004A129F"/>
    <w:rsid w:val="004D7956"/>
    <w:rsid w:val="004E08A6"/>
    <w:rsid w:val="004E4E43"/>
    <w:rsid w:val="004F5DE4"/>
    <w:rsid w:val="004F6B3E"/>
    <w:rsid w:val="004F706B"/>
    <w:rsid w:val="00511EE2"/>
    <w:rsid w:val="00513B12"/>
    <w:rsid w:val="00544952"/>
    <w:rsid w:val="0054576E"/>
    <w:rsid w:val="00550A27"/>
    <w:rsid w:val="00553806"/>
    <w:rsid w:val="00576657"/>
    <w:rsid w:val="00594730"/>
    <w:rsid w:val="00594EC5"/>
    <w:rsid w:val="005A3DAE"/>
    <w:rsid w:val="005D77F2"/>
    <w:rsid w:val="005E17C3"/>
    <w:rsid w:val="005E6FEB"/>
    <w:rsid w:val="005E793E"/>
    <w:rsid w:val="005F67DF"/>
    <w:rsid w:val="00623F59"/>
    <w:rsid w:val="0062482E"/>
    <w:rsid w:val="00631BE9"/>
    <w:rsid w:val="006706F1"/>
    <w:rsid w:val="00674F62"/>
    <w:rsid w:val="00686E46"/>
    <w:rsid w:val="00686FAC"/>
    <w:rsid w:val="006B0C34"/>
    <w:rsid w:val="006B1E2C"/>
    <w:rsid w:val="006C2D21"/>
    <w:rsid w:val="006C5349"/>
    <w:rsid w:val="00713957"/>
    <w:rsid w:val="00723ED7"/>
    <w:rsid w:val="00726EC0"/>
    <w:rsid w:val="00727703"/>
    <w:rsid w:val="00732D77"/>
    <w:rsid w:val="00765474"/>
    <w:rsid w:val="00771431"/>
    <w:rsid w:val="00774A4B"/>
    <w:rsid w:val="00781BD6"/>
    <w:rsid w:val="00783F3E"/>
    <w:rsid w:val="0079630C"/>
    <w:rsid w:val="007A6195"/>
    <w:rsid w:val="007B4589"/>
    <w:rsid w:val="007B784E"/>
    <w:rsid w:val="007B7C6C"/>
    <w:rsid w:val="007C18E9"/>
    <w:rsid w:val="007F018D"/>
    <w:rsid w:val="008005DF"/>
    <w:rsid w:val="00803589"/>
    <w:rsid w:val="0080532B"/>
    <w:rsid w:val="00806086"/>
    <w:rsid w:val="00837494"/>
    <w:rsid w:val="00843F3C"/>
    <w:rsid w:val="008626D8"/>
    <w:rsid w:val="008B589D"/>
    <w:rsid w:val="008D582C"/>
    <w:rsid w:val="008E26C6"/>
    <w:rsid w:val="00902474"/>
    <w:rsid w:val="00905BFF"/>
    <w:rsid w:val="009128CD"/>
    <w:rsid w:val="0093359E"/>
    <w:rsid w:val="00941CEB"/>
    <w:rsid w:val="00953D0D"/>
    <w:rsid w:val="009673A5"/>
    <w:rsid w:val="00973C55"/>
    <w:rsid w:val="0098724F"/>
    <w:rsid w:val="009A6653"/>
    <w:rsid w:val="009B2213"/>
    <w:rsid w:val="009C4CAC"/>
    <w:rsid w:val="009D021F"/>
    <w:rsid w:val="009E051D"/>
    <w:rsid w:val="009E6764"/>
    <w:rsid w:val="009F443B"/>
    <w:rsid w:val="009F4A56"/>
    <w:rsid w:val="009F5A3B"/>
    <w:rsid w:val="00A17206"/>
    <w:rsid w:val="00A22BF4"/>
    <w:rsid w:val="00A334AE"/>
    <w:rsid w:val="00A344DD"/>
    <w:rsid w:val="00A512EB"/>
    <w:rsid w:val="00A53351"/>
    <w:rsid w:val="00A536B9"/>
    <w:rsid w:val="00A65CEF"/>
    <w:rsid w:val="00A70020"/>
    <w:rsid w:val="00A86A9D"/>
    <w:rsid w:val="00A94407"/>
    <w:rsid w:val="00AD7DC7"/>
    <w:rsid w:val="00AE2DDD"/>
    <w:rsid w:val="00AE5F55"/>
    <w:rsid w:val="00AE6D75"/>
    <w:rsid w:val="00B03B7B"/>
    <w:rsid w:val="00B163F4"/>
    <w:rsid w:val="00B179FC"/>
    <w:rsid w:val="00B311E1"/>
    <w:rsid w:val="00B3246E"/>
    <w:rsid w:val="00B36A24"/>
    <w:rsid w:val="00B44940"/>
    <w:rsid w:val="00B712E6"/>
    <w:rsid w:val="00B76CC1"/>
    <w:rsid w:val="00B810DD"/>
    <w:rsid w:val="00B82725"/>
    <w:rsid w:val="00B82781"/>
    <w:rsid w:val="00B94AC4"/>
    <w:rsid w:val="00BA5A8D"/>
    <w:rsid w:val="00BB0F30"/>
    <w:rsid w:val="00BB12F2"/>
    <w:rsid w:val="00BD7533"/>
    <w:rsid w:val="00BE578A"/>
    <w:rsid w:val="00BE7417"/>
    <w:rsid w:val="00BF07C0"/>
    <w:rsid w:val="00C041A8"/>
    <w:rsid w:val="00C0602C"/>
    <w:rsid w:val="00C15A42"/>
    <w:rsid w:val="00C23407"/>
    <w:rsid w:val="00C51BC5"/>
    <w:rsid w:val="00C63C51"/>
    <w:rsid w:val="00CA2076"/>
    <w:rsid w:val="00CA6517"/>
    <w:rsid w:val="00CB73CA"/>
    <w:rsid w:val="00CC6245"/>
    <w:rsid w:val="00CD3A72"/>
    <w:rsid w:val="00D36CBF"/>
    <w:rsid w:val="00D4291E"/>
    <w:rsid w:val="00D66079"/>
    <w:rsid w:val="00D661E4"/>
    <w:rsid w:val="00D828E2"/>
    <w:rsid w:val="00DA6C0C"/>
    <w:rsid w:val="00DC088D"/>
    <w:rsid w:val="00DC317E"/>
    <w:rsid w:val="00DE5661"/>
    <w:rsid w:val="00E15DCB"/>
    <w:rsid w:val="00E17A41"/>
    <w:rsid w:val="00E26314"/>
    <w:rsid w:val="00E267F5"/>
    <w:rsid w:val="00E3714C"/>
    <w:rsid w:val="00E43555"/>
    <w:rsid w:val="00E57AD0"/>
    <w:rsid w:val="00E631D0"/>
    <w:rsid w:val="00E72D87"/>
    <w:rsid w:val="00E77318"/>
    <w:rsid w:val="00E821ED"/>
    <w:rsid w:val="00E90BC7"/>
    <w:rsid w:val="00EB3C41"/>
    <w:rsid w:val="00EB69D2"/>
    <w:rsid w:val="00EE0722"/>
    <w:rsid w:val="00EF0651"/>
    <w:rsid w:val="00F117E0"/>
    <w:rsid w:val="00F12263"/>
    <w:rsid w:val="00F13B1F"/>
    <w:rsid w:val="00F21FD2"/>
    <w:rsid w:val="00F30CDB"/>
    <w:rsid w:val="00F34AF4"/>
    <w:rsid w:val="00F50E14"/>
    <w:rsid w:val="00F51B55"/>
    <w:rsid w:val="00F616FF"/>
    <w:rsid w:val="00FC5C3D"/>
    <w:rsid w:val="00FD00BE"/>
    <w:rsid w:val="00FE2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9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7665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76657"/>
  </w:style>
  <w:style w:type="table" w:styleId="a6">
    <w:name w:val="Table Grid"/>
    <w:basedOn w:val="a1"/>
    <w:rsid w:val="00DC3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5A3DAE"/>
    <w:rPr>
      <w:color w:val="0000FF"/>
      <w:u w:val="single"/>
    </w:rPr>
  </w:style>
  <w:style w:type="paragraph" w:customStyle="1" w:styleId="a8">
    <w:name w:val="Знак Знак"/>
    <w:basedOn w:val="a"/>
    <w:rsid w:val="007B78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953D0D"/>
    <w:pPr>
      <w:ind w:left="720"/>
      <w:contextualSpacing/>
    </w:pPr>
  </w:style>
  <w:style w:type="paragraph" w:customStyle="1" w:styleId="ptx2">
    <w:name w:val="ptx2"/>
    <w:basedOn w:val="a"/>
    <w:rsid w:val="00B82725"/>
    <w:pPr>
      <w:spacing w:before="100" w:beforeAutospacing="1" w:after="100" w:afterAutospacing="1"/>
    </w:pPr>
  </w:style>
  <w:style w:type="paragraph" w:customStyle="1" w:styleId="21">
    <w:name w:val="Основной текст 21"/>
    <w:basedOn w:val="a"/>
    <w:rsid w:val="00F51B55"/>
    <w:pPr>
      <w:spacing w:after="120" w:line="480" w:lineRule="auto"/>
    </w:pPr>
    <w:rPr>
      <w:szCs w:val="20"/>
      <w:lang w:eastAsia="ar-SA"/>
    </w:rPr>
  </w:style>
  <w:style w:type="paragraph" w:styleId="aa">
    <w:name w:val="Balloon Text"/>
    <w:basedOn w:val="a"/>
    <w:link w:val="ab"/>
    <w:rsid w:val="008D582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582C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7B7C6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7B7C6C"/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B7C6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57665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76657"/>
  </w:style>
  <w:style w:type="table" w:styleId="a5">
    <w:name w:val="Table Grid"/>
    <w:basedOn w:val="a1"/>
    <w:rsid w:val="00DC3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5A3DAE"/>
    <w:rPr>
      <w:color w:val="0000FF"/>
      <w:u w:val="single"/>
    </w:rPr>
  </w:style>
  <w:style w:type="paragraph" w:customStyle="1" w:styleId="a7">
    <w:name w:val=" Знак Знак"/>
    <w:basedOn w:val="a"/>
    <w:rsid w:val="007B78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53D0D"/>
    <w:pPr>
      <w:ind w:left="720"/>
      <w:contextualSpacing/>
    </w:pPr>
  </w:style>
  <w:style w:type="paragraph" w:customStyle="1" w:styleId="ptx2">
    <w:name w:val="ptx2"/>
    <w:basedOn w:val="a"/>
    <w:rsid w:val="00B82725"/>
    <w:pPr>
      <w:spacing w:before="100" w:beforeAutospacing="1" w:after="100" w:afterAutospacing="1"/>
    </w:pPr>
  </w:style>
  <w:style w:type="paragraph" w:customStyle="1" w:styleId="21">
    <w:name w:val="Основной текст 21"/>
    <w:basedOn w:val="a"/>
    <w:rsid w:val="00F51B55"/>
    <w:pPr>
      <w:spacing w:after="120" w:line="480" w:lineRule="auto"/>
    </w:pPr>
    <w:rPr>
      <w:szCs w:val="20"/>
      <w:lang w:eastAsia="ar-SA"/>
    </w:rPr>
  </w:style>
  <w:style w:type="paragraph" w:styleId="a9">
    <w:name w:val="Balloon Text"/>
    <w:basedOn w:val="a"/>
    <w:link w:val="aa"/>
    <w:rsid w:val="008D582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D58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65195-1261-4E1D-9FC3-6E6AB75C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2470</Words>
  <Characters>14079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Однако уменьшение радиальных зазоров связано с опасностью соприкосновения лопаток с деталями статора вследствие деформации корпуса и ротора при маневрах самолета и работе ГТД на нестационарных режимах ГТД, вибрации, скрутки ротора и других факторов</vt:lpstr>
    </vt:vector>
  </TitlesOfParts>
  <Company>Home</Company>
  <LinksUpToDate>false</LinksUpToDate>
  <CharactersWithSpaces>16516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Однако уменьшение радиальных зазоров связано с опасностью соприкосновения лопаток с деталями статора вследствие деформации корпуса и ротора при маневрах самолета и работе ГТД на нестационарных режимах ГТД, вибрации, скрутки ротора и других факторов</dc:title>
  <dc:subject/>
  <dc:creator>pokeman</dc:creator>
  <cp:keywords/>
  <cp:lastModifiedBy>Пользователь Windows</cp:lastModifiedBy>
  <cp:revision>3</cp:revision>
  <cp:lastPrinted>2015-02-18T11:55:00Z</cp:lastPrinted>
  <dcterms:created xsi:type="dcterms:W3CDTF">2015-03-02T09:44:00Z</dcterms:created>
  <dcterms:modified xsi:type="dcterms:W3CDTF">2015-04-09T10:57:00Z</dcterms:modified>
</cp:coreProperties>
</file>